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3B1650" w14:textId="7B61905A" w:rsidR="0077475A" w:rsidRPr="00873A24" w:rsidRDefault="0077475A" w:rsidP="00623C57">
      <w:pPr>
        <w:spacing w:line="240" w:lineRule="auto"/>
        <w:rPr>
          <w:rFonts w:ascii="Century Gothic" w:eastAsiaTheme="minorEastAsia" w:hAnsi="Century Gothic" w:cs="Arial"/>
          <w:lang w:eastAsia="en-US"/>
        </w:rPr>
      </w:pPr>
    </w:p>
    <w:sdt>
      <w:sdtPr>
        <w:rPr>
          <w:rFonts w:ascii="Century Gothic" w:eastAsiaTheme="minorEastAsia" w:hAnsi="Century Gothic" w:cs="Arial"/>
          <w:lang w:eastAsia="en-US"/>
        </w:rPr>
        <w:id w:val="2071468115"/>
        <w:docPartObj>
          <w:docPartGallery w:val="Cover Pages"/>
          <w:docPartUnique/>
        </w:docPartObj>
      </w:sdtPr>
      <w:sdtEndPr>
        <w:rPr>
          <w:b/>
        </w:rPr>
      </w:sdtEndPr>
      <w:sdtContent>
        <w:p w14:paraId="07172102" w14:textId="32991804" w:rsidR="00BF0AC6" w:rsidRPr="00873A24" w:rsidRDefault="00BF0AC6" w:rsidP="00623C57">
          <w:pPr>
            <w:spacing w:line="240" w:lineRule="auto"/>
            <w:rPr>
              <w:rFonts w:ascii="Century Gothic" w:eastAsiaTheme="minorEastAsia" w:hAnsi="Century Gothic" w:cs="Arial"/>
              <w:lang w:eastAsia="en-US"/>
            </w:rPr>
          </w:pPr>
        </w:p>
        <w:p w14:paraId="1D5A0EAA" w14:textId="77777777" w:rsidR="00BF0AC6" w:rsidRPr="00873A24" w:rsidRDefault="00BF0AC6" w:rsidP="00BF0AC6">
          <w:pPr>
            <w:spacing w:line="240" w:lineRule="auto"/>
            <w:jc w:val="center"/>
            <w:rPr>
              <w:rFonts w:ascii="Century Gothic" w:eastAsiaTheme="minorEastAsia" w:hAnsi="Century Gothic" w:cs="Arial"/>
              <w:b/>
              <w:lang w:eastAsia="en-US"/>
            </w:rPr>
          </w:pPr>
        </w:p>
        <w:p w14:paraId="22F1476E" w14:textId="77777777" w:rsidR="00BF0AC6" w:rsidRPr="00873A24" w:rsidRDefault="00BF0AC6" w:rsidP="00BF0AC6">
          <w:pPr>
            <w:spacing w:line="240" w:lineRule="auto"/>
            <w:jc w:val="center"/>
            <w:rPr>
              <w:rFonts w:ascii="Century Gothic" w:eastAsiaTheme="minorEastAsia" w:hAnsi="Century Gothic" w:cs="Arial"/>
              <w:b/>
              <w:lang w:eastAsia="en-US"/>
            </w:rPr>
          </w:pPr>
        </w:p>
        <w:p w14:paraId="1D4E1F3B" w14:textId="77777777" w:rsidR="005222C5" w:rsidRPr="00873A24" w:rsidRDefault="00BF0AC6" w:rsidP="004E76D4">
          <w:pPr>
            <w:spacing w:line="240" w:lineRule="auto"/>
            <w:jc w:val="center"/>
            <w:rPr>
              <w:rFonts w:ascii="Century Gothic" w:eastAsiaTheme="minorEastAsia" w:hAnsi="Century Gothic" w:cs="Arial"/>
              <w:b/>
              <w:lang w:eastAsia="en-US"/>
            </w:rPr>
          </w:pPr>
          <w:r w:rsidRPr="00873A24">
            <w:rPr>
              <w:rFonts w:ascii="Century Gothic" w:eastAsiaTheme="minorEastAsia" w:hAnsi="Century Gothic" w:cs="Arial"/>
              <w:b/>
              <w:noProof/>
            </w:rPr>
            <mc:AlternateContent>
              <mc:Choice Requires="wps">
                <w:drawing>
                  <wp:inline distT="0" distB="0" distL="0" distR="0" wp14:anchorId="6F9635D9" wp14:editId="0EC33776">
                    <wp:extent cx="6004560" cy="3429000"/>
                    <wp:effectExtent l="0" t="0" r="0" b="0"/>
                    <wp:docPr id="2" name="Text Box 2"/>
                    <wp:cNvGraphicFramePr/>
                    <a:graphic xmlns:a="http://schemas.openxmlformats.org/drawingml/2006/main">
                      <a:graphicData uri="http://schemas.microsoft.com/office/word/2010/wordprocessingShape">
                        <wps:wsp>
                          <wps:cNvSpPr txBox="1"/>
                          <wps:spPr>
                            <a:xfrm>
                              <a:off x="0" y="0"/>
                              <a:ext cx="6004560" cy="3429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4CDF871" w14:textId="1E6A1BCD" w:rsidR="005534BE" w:rsidRPr="00BF0AC6" w:rsidRDefault="005534BE" w:rsidP="005222C5">
                                <w:pPr>
                                  <w:pStyle w:val="Title"/>
                                  <w:jc w:val="center"/>
                                </w:pPr>
                                <w:r w:rsidRPr="005222C5">
                                  <w:t>relationship</w:t>
                                </w:r>
                                <w:r w:rsidR="008B7DA3">
                                  <w:t>S</w:t>
                                </w:r>
                                <w:r>
                                  <w:t xml:space="preserve"> &amp; SEX</w:t>
                                </w:r>
                                <w:r w:rsidRPr="005222C5">
                                  <w:t xml:space="preserve"> Education</w:t>
                                </w:r>
                                <w:r>
                                  <w:t xml:space="preserve"> (RSE)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6F9635D9" id="_x0000_t202" coordsize="21600,21600" o:spt="202" path="m,l,21600r21600,l21600,xe">
                    <v:stroke joinstyle="miter"/>
                    <v:path gradientshapeok="t" o:connecttype="rect"/>
                  </v:shapetype>
                  <v:shape id="Text Box 2" o:spid="_x0000_s1026" type="#_x0000_t202" style="width:472.8pt;height:27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" fillcolor="white [3201]" stroked="f" strokeweight=".5pt">
                    <v:textbox>
                      <w:txbxContent>
                        <w:p w14:paraId="74CDF871" w14:textId="1E6A1BCD" w:rsidR="005534BE" w:rsidRPr="00BF0AC6" w:rsidRDefault="005534BE" w:rsidP="005222C5">
                          <w:pPr>
                            <w:pStyle w:val="Title"/>
                            <w:jc w:val="center"/>
                          </w:pPr>
                          <w:r w:rsidRPr="005222C5">
                            <w:t>relationship</w:t>
                          </w:r>
                          <w:r w:rsidR="008B7DA3">
                            <w:t>S</w:t>
                          </w:r>
                          <w:r>
                            <w:t xml:space="preserve"> &amp; SEX</w:t>
                          </w:r>
                          <w:r w:rsidRPr="005222C5">
                            <w:t xml:space="preserve"> Education</w:t>
                          </w:r>
                          <w:r>
                            <w:t xml:space="preserve"> (RSE) Policy</w:t>
                          </w:r>
                        </w:p>
                      </w:txbxContent>
                    </v:textbox>
                    <w10:anchorlock/>
                  </v:shape>
                </w:pict>
              </mc:Fallback>
            </mc:AlternateContent>
          </w:r>
        </w:p>
      </w:sdtContent>
    </w:sdt>
    <w:p w14:paraId="5910CCDC" w14:textId="77777777" w:rsidR="005222C5" w:rsidRPr="00873A24" w:rsidRDefault="005222C5" w:rsidP="005222C5">
      <w:pPr>
        <w:rPr>
          <w:rFonts w:ascii="Century Gothic" w:eastAsiaTheme="minorEastAsia" w:hAnsi="Century Gothic" w:cs="Arial"/>
          <w:lang w:eastAsia="en-US"/>
        </w:rPr>
      </w:pPr>
    </w:p>
    <w:p w14:paraId="748FF720" w14:textId="77777777" w:rsidR="005222C5" w:rsidRPr="00873A24" w:rsidRDefault="005222C5" w:rsidP="005222C5">
      <w:pPr>
        <w:rPr>
          <w:rFonts w:ascii="Century Gothic" w:eastAsiaTheme="minorEastAsia" w:hAnsi="Century Gothic" w:cs="Arial"/>
          <w:lang w:eastAsia="en-US"/>
        </w:rPr>
      </w:pPr>
    </w:p>
    <w:p w14:paraId="52087358" w14:textId="77777777" w:rsidR="005222C5" w:rsidRPr="00873A24" w:rsidRDefault="005222C5" w:rsidP="005222C5">
      <w:pPr>
        <w:rPr>
          <w:rFonts w:ascii="Century Gothic" w:eastAsiaTheme="minorEastAsia" w:hAnsi="Century Gothic" w:cs="Arial"/>
          <w:lang w:eastAsia="en-US"/>
        </w:rPr>
      </w:pPr>
    </w:p>
    <w:p w14:paraId="293DE664" w14:textId="377C5187" w:rsidR="005222C5" w:rsidRPr="00873A24" w:rsidRDefault="005222C5" w:rsidP="005222C5">
      <w:pPr>
        <w:rPr>
          <w:rFonts w:ascii="Century Gothic" w:eastAsiaTheme="minorEastAsia" w:hAnsi="Century Gothic" w:cs="Arial"/>
          <w:lang w:eastAsia="en-US"/>
        </w:rPr>
      </w:pPr>
    </w:p>
    <w:p w14:paraId="3F2E72EA" w14:textId="77777777" w:rsidR="004E76D4" w:rsidRPr="00873A24" w:rsidRDefault="004E76D4" w:rsidP="005222C5">
      <w:pPr>
        <w:rPr>
          <w:rFonts w:ascii="Century Gothic" w:eastAsiaTheme="minorEastAsia" w:hAnsi="Century Gothic" w:cs="Arial"/>
          <w:lang w:eastAsia="en-US"/>
        </w:rPr>
        <w:sectPr w:rsidR="004E76D4" w:rsidRPr="00873A24" w:rsidSect="00ED6E1D">
          <w:headerReference w:type="default" r:id="rId8"/>
          <w:footerReference w:type="default" r:id="rId9"/>
          <w:headerReference w:type="first" r:id="rId10"/>
          <w:footerReference w:type="first" r:id="rId11"/>
          <w:pgSz w:w="11906" w:h="16838"/>
          <w:pgMar w:top="1440" w:right="1440" w:bottom="1440" w:left="1440" w:header="708" w:footer="397" w:gutter="0"/>
          <w:pgNumType w:start="0"/>
          <w:cols w:space="708"/>
          <w:docGrid w:linePitch="360"/>
        </w:sectPr>
      </w:pPr>
    </w:p>
    <w:tbl>
      <w:tblPr>
        <w:tblStyle w:val="TableGrid1"/>
        <w:tblpPr w:leftFromText="180" w:rightFromText="180" w:horzAnchor="margin" w:tblpY="720"/>
        <w:tblW w:w="0" w:type="auto"/>
        <w:tblLook w:val="04A0" w:firstRow="1" w:lastRow="0" w:firstColumn="1" w:lastColumn="0" w:noHBand="0" w:noVBand="1"/>
      </w:tblPr>
      <w:tblGrid>
        <w:gridCol w:w="3429"/>
        <w:gridCol w:w="5587"/>
      </w:tblGrid>
      <w:tr w:rsidR="004E76D4" w:rsidRPr="00873A24" w14:paraId="5FAB8DC5" w14:textId="77777777" w:rsidTr="00933CD7">
        <w:tc>
          <w:tcPr>
            <w:tcW w:w="9016" w:type="dxa"/>
            <w:gridSpan w:val="2"/>
            <w:shd w:val="clear" w:color="auto" w:fill="000000" w:themeFill="text1"/>
          </w:tcPr>
          <w:p w14:paraId="73FB4209" w14:textId="77777777" w:rsidR="004E76D4" w:rsidRPr="00873A24" w:rsidRDefault="004E76D4" w:rsidP="00933CD7">
            <w:pPr>
              <w:rPr>
                <w:rFonts w:ascii="Century Gothic" w:hAnsi="Century Gothic" w:cs="Arial"/>
                <w:b/>
              </w:rPr>
            </w:pPr>
            <w:r w:rsidRPr="00873A24">
              <w:rPr>
                <w:rFonts w:ascii="Century Gothic" w:hAnsi="Century Gothic" w:cs="Arial"/>
                <w:b/>
              </w:rPr>
              <w:lastRenderedPageBreak/>
              <w:t>Policy version control sheet</w:t>
            </w:r>
          </w:p>
          <w:p w14:paraId="09215AF8" w14:textId="77777777" w:rsidR="004E76D4" w:rsidRPr="00873A24" w:rsidRDefault="004E76D4" w:rsidP="00933CD7">
            <w:pPr>
              <w:rPr>
                <w:rFonts w:ascii="Century Gothic" w:hAnsi="Century Gothic" w:cs="Arial"/>
                <w:b/>
              </w:rPr>
            </w:pPr>
          </w:p>
        </w:tc>
      </w:tr>
      <w:tr w:rsidR="004E76D4" w:rsidRPr="00873A24" w14:paraId="62B31CA2" w14:textId="77777777" w:rsidTr="00933CD7">
        <w:tc>
          <w:tcPr>
            <w:tcW w:w="3429" w:type="dxa"/>
          </w:tcPr>
          <w:p w14:paraId="5E51A7FC" w14:textId="4490D77C" w:rsidR="004E76D4" w:rsidRPr="00933CD7" w:rsidRDefault="004E76D4" w:rsidP="00933CD7">
            <w:pPr>
              <w:rPr>
                <w:rFonts w:ascii="Century Gothic" w:hAnsi="Century Gothic"/>
                <w:b/>
              </w:rPr>
            </w:pPr>
            <w:r w:rsidRPr="00933CD7">
              <w:rPr>
                <w:rFonts w:ascii="Century Gothic" w:hAnsi="Century Gothic"/>
                <w:b/>
              </w:rPr>
              <w:t>Date of Policy</w:t>
            </w:r>
          </w:p>
          <w:p w14:paraId="7DA65160" w14:textId="77777777" w:rsidR="004E76D4" w:rsidRPr="00933CD7" w:rsidRDefault="004E76D4" w:rsidP="00933CD7">
            <w:pPr>
              <w:rPr>
                <w:rFonts w:ascii="Century Gothic" w:hAnsi="Century Gothic"/>
                <w:b/>
              </w:rPr>
            </w:pPr>
          </w:p>
        </w:tc>
        <w:tc>
          <w:tcPr>
            <w:tcW w:w="5587" w:type="dxa"/>
          </w:tcPr>
          <w:p w14:paraId="708CC01D" w14:textId="113C3992" w:rsidR="004E76D4" w:rsidRPr="00933CD7" w:rsidRDefault="00933CD7" w:rsidP="00933CD7">
            <w:pPr>
              <w:rPr>
                <w:rFonts w:ascii="Century Gothic" w:hAnsi="Century Gothic"/>
                <w:b/>
              </w:rPr>
            </w:pPr>
            <w:r w:rsidRPr="00933CD7">
              <w:rPr>
                <w:rFonts w:ascii="Century Gothic" w:hAnsi="Century Gothic"/>
                <w:b/>
              </w:rPr>
              <w:t>April 2023</w:t>
            </w:r>
          </w:p>
        </w:tc>
      </w:tr>
      <w:tr w:rsidR="004E76D4" w:rsidRPr="00873A24" w14:paraId="4D979B63" w14:textId="77777777" w:rsidTr="00933CD7">
        <w:tc>
          <w:tcPr>
            <w:tcW w:w="3429" w:type="dxa"/>
          </w:tcPr>
          <w:p w14:paraId="0C5E55AF" w14:textId="4FE04DDB" w:rsidR="004E76D4" w:rsidRPr="00933CD7" w:rsidRDefault="004E76D4" w:rsidP="00933CD7">
            <w:pPr>
              <w:rPr>
                <w:rFonts w:ascii="Century Gothic" w:hAnsi="Century Gothic"/>
                <w:b/>
              </w:rPr>
            </w:pPr>
            <w:r w:rsidRPr="00933CD7">
              <w:rPr>
                <w:rFonts w:ascii="Century Gothic" w:hAnsi="Century Gothic"/>
                <w:b/>
              </w:rPr>
              <w:t xml:space="preserve">Next </w:t>
            </w:r>
            <w:r w:rsidR="00BD1A1D" w:rsidRPr="00933CD7">
              <w:rPr>
                <w:rFonts w:ascii="Century Gothic" w:hAnsi="Century Gothic"/>
                <w:b/>
              </w:rPr>
              <w:t>R</w:t>
            </w:r>
            <w:r w:rsidRPr="00933CD7">
              <w:rPr>
                <w:rFonts w:ascii="Century Gothic" w:hAnsi="Century Gothic"/>
                <w:b/>
              </w:rPr>
              <w:t xml:space="preserve">eview </w:t>
            </w:r>
            <w:r w:rsidR="00BD1A1D" w:rsidRPr="00933CD7">
              <w:rPr>
                <w:rFonts w:ascii="Century Gothic" w:hAnsi="Century Gothic"/>
                <w:b/>
              </w:rPr>
              <w:t>D</w:t>
            </w:r>
            <w:r w:rsidRPr="00933CD7">
              <w:rPr>
                <w:rFonts w:ascii="Century Gothic" w:hAnsi="Century Gothic"/>
                <w:b/>
              </w:rPr>
              <w:t>ate</w:t>
            </w:r>
          </w:p>
          <w:p w14:paraId="1A09E475" w14:textId="77777777" w:rsidR="004E76D4" w:rsidRPr="00933CD7" w:rsidRDefault="004E76D4" w:rsidP="00933CD7">
            <w:pPr>
              <w:rPr>
                <w:rFonts w:ascii="Century Gothic" w:hAnsi="Century Gothic"/>
                <w:b/>
              </w:rPr>
            </w:pPr>
          </w:p>
        </w:tc>
        <w:tc>
          <w:tcPr>
            <w:tcW w:w="5587" w:type="dxa"/>
          </w:tcPr>
          <w:p w14:paraId="088E13BB" w14:textId="6A6B445B" w:rsidR="00BD1A1D" w:rsidRPr="00933CD7" w:rsidRDefault="0047164F" w:rsidP="00933CD7">
            <w:pPr>
              <w:rPr>
                <w:rFonts w:ascii="Century Gothic" w:hAnsi="Century Gothic"/>
                <w:b/>
                <w:strike/>
              </w:rPr>
            </w:pPr>
            <w:r w:rsidRPr="00933CD7">
              <w:rPr>
                <w:rFonts w:ascii="Century Gothic" w:hAnsi="Century Gothic"/>
                <w:b/>
              </w:rPr>
              <w:t>April</w:t>
            </w:r>
            <w:r w:rsidR="00BD1A1D" w:rsidRPr="00933CD7">
              <w:rPr>
                <w:rFonts w:ascii="Century Gothic" w:hAnsi="Century Gothic"/>
                <w:b/>
              </w:rPr>
              <w:t xml:space="preserve"> 2024</w:t>
            </w:r>
          </w:p>
        </w:tc>
      </w:tr>
      <w:tr w:rsidR="004E76D4" w:rsidRPr="00873A24" w14:paraId="44F01A01" w14:textId="77777777" w:rsidTr="00933CD7">
        <w:tc>
          <w:tcPr>
            <w:tcW w:w="3429" w:type="dxa"/>
          </w:tcPr>
          <w:p w14:paraId="4A230F7B" w14:textId="77777777" w:rsidR="004E76D4" w:rsidRPr="00933CD7" w:rsidRDefault="004E76D4" w:rsidP="00933CD7">
            <w:pPr>
              <w:rPr>
                <w:rFonts w:ascii="Century Gothic" w:hAnsi="Century Gothic"/>
                <w:b/>
              </w:rPr>
            </w:pPr>
            <w:r w:rsidRPr="00933CD7">
              <w:rPr>
                <w:rFonts w:ascii="Century Gothic" w:hAnsi="Century Gothic"/>
                <w:b/>
              </w:rPr>
              <w:t>Approved by</w:t>
            </w:r>
          </w:p>
          <w:p w14:paraId="3E15B827" w14:textId="77777777" w:rsidR="004E76D4" w:rsidRPr="00933CD7" w:rsidRDefault="004E76D4" w:rsidP="00933CD7">
            <w:pPr>
              <w:rPr>
                <w:rFonts w:ascii="Century Gothic" w:hAnsi="Century Gothic"/>
                <w:b/>
              </w:rPr>
            </w:pPr>
          </w:p>
        </w:tc>
        <w:tc>
          <w:tcPr>
            <w:tcW w:w="5587" w:type="dxa"/>
          </w:tcPr>
          <w:p w14:paraId="06A44ABD" w14:textId="77777777" w:rsidR="004E76D4" w:rsidRPr="00933CD7" w:rsidRDefault="00873A24" w:rsidP="00933CD7">
            <w:pPr>
              <w:rPr>
                <w:rFonts w:ascii="Century Gothic" w:hAnsi="Century Gothic"/>
                <w:b/>
              </w:rPr>
            </w:pPr>
            <w:r w:rsidRPr="00933CD7">
              <w:rPr>
                <w:rFonts w:ascii="Century Gothic" w:hAnsi="Century Gothic"/>
                <w:b/>
              </w:rPr>
              <w:t>Caroline Rolfe</w:t>
            </w:r>
          </w:p>
          <w:p w14:paraId="62467B2B" w14:textId="218828B7" w:rsidR="00BD1A1D" w:rsidRPr="00933CD7" w:rsidRDefault="00933CD7" w:rsidP="00933CD7">
            <w:pPr>
              <w:rPr>
                <w:rFonts w:ascii="Century Gothic" w:hAnsi="Century Gothic"/>
                <w:b/>
              </w:rPr>
            </w:pPr>
            <w:r w:rsidRPr="00933CD7">
              <w:rPr>
                <w:rFonts w:ascii="Century Gothic" w:hAnsi="Century Gothic"/>
                <w:b/>
              </w:rPr>
              <w:t>Mike Deacy</w:t>
            </w:r>
          </w:p>
        </w:tc>
      </w:tr>
      <w:tr w:rsidR="00BD1A1D" w:rsidRPr="00873A24" w14:paraId="0E416D1C" w14:textId="77777777" w:rsidTr="00933CD7">
        <w:tc>
          <w:tcPr>
            <w:tcW w:w="3429" w:type="dxa"/>
          </w:tcPr>
          <w:p w14:paraId="751B922B" w14:textId="7E887CA9" w:rsidR="00BD1A1D" w:rsidRPr="00933CD7" w:rsidRDefault="00BD1A1D" w:rsidP="00933CD7">
            <w:pPr>
              <w:rPr>
                <w:rFonts w:ascii="Century Gothic" w:hAnsi="Century Gothic"/>
                <w:b/>
              </w:rPr>
            </w:pPr>
            <w:r w:rsidRPr="00933CD7">
              <w:rPr>
                <w:rFonts w:ascii="Century Gothic" w:hAnsi="Century Gothic"/>
                <w:b/>
              </w:rPr>
              <w:t>Policy Location</w:t>
            </w:r>
          </w:p>
        </w:tc>
        <w:tc>
          <w:tcPr>
            <w:tcW w:w="5587" w:type="dxa"/>
          </w:tcPr>
          <w:p w14:paraId="7D55C16B" w14:textId="77777777" w:rsidR="00BD1A1D" w:rsidRPr="00933CD7" w:rsidRDefault="00BD1A1D" w:rsidP="00933CD7">
            <w:pPr>
              <w:rPr>
                <w:rFonts w:ascii="Century Gothic" w:hAnsi="Century Gothic"/>
                <w:b/>
              </w:rPr>
            </w:pPr>
            <w:r w:rsidRPr="00933CD7">
              <w:rPr>
                <w:rFonts w:ascii="Century Gothic" w:hAnsi="Century Gothic"/>
                <w:b/>
              </w:rPr>
              <w:t>Education server network</w:t>
            </w:r>
          </w:p>
          <w:p w14:paraId="3DC373E2" w14:textId="5A24D51C" w:rsidR="00BD1A1D" w:rsidRPr="00933CD7" w:rsidRDefault="00BD1A1D" w:rsidP="00933CD7">
            <w:pPr>
              <w:rPr>
                <w:rFonts w:ascii="Century Gothic" w:hAnsi="Century Gothic"/>
                <w:b/>
              </w:rPr>
            </w:pPr>
            <w:r w:rsidRPr="00933CD7">
              <w:rPr>
                <w:rFonts w:ascii="Century Gothic" w:hAnsi="Century Gothic"/>
                <w:b/>
              </w:rPr>
              <w:t>Copy on website</w:t>
            </w:r>
          </w:p>
        </w:tc>
      </w:tr>
      <w:tr w:rsidR="004E76D4" w:rsidRPr="00873A24" w14:paraId="2C63C2FA" w14:textId="77777777" w:rsidTr="00933CD7">
        <w:tc>
          <w:tcPr>
            <w:tcW w:w="3429" w:type="dxa"/>
          </w:tcPr>
          <w:p w14:paraId="36744E71" w14:textId="77777777" w:rsidR="004E76D4" w:rsidRPr="00933CD7" w:rsidRDefault="004E76D4" w:rsidP="00933CD7">
            <w:pPr>
              <w:rPr>
                <w:rFonts w:ascii="Century Gothic" w:hAnsi="Century Gothic"/>
                <w:b/>
              </w:rPr>
            </w:pPr>
            <w:r w:rsidRPr="00933CD7">
              <w:rPr>
                <w:rFonts w:ascii="Century Gothic" w:hAnsi="Century Gothic"/>
                <w:b/>
              </w:rPr>
              <w:t>Links to other policies</w:t>
            </w:r>
          </w:p>
        </w:tc>
        <w:tc>
          <w:tcPr>
            <w:tcW w:w="5587" w:type="dxa"/>
          </w:tcPr>
          <w:p w14:paraId="26F211EE" w14:textId="4A8C508E" w:rsidR="004E76D4" w:rsidRPr="00933CD7" w:rsidRDefault="00306624" w:rsidP="00933CD7">
            <w:pPr>
              <w:rPr>
                <w:rFonts w:ascii="Century Gothic" w:hAnsi="Century Gothic"/>
                <w:b/>
              </w:rPr>
            </w:pPr>
            <w:r w:rsidRPr="00933CD7">
              <w:rPr>
                <w:rFonts w:ascii="Century Gothic" w:hAnsi="Century Gothic"/>
                <w:b/>
              </w:rPr>
              <w:t>See all education policies</w:t>
            </w:r>
          </w:p>
          <w:p w14:paraId="2FA698E0" w14:textId="77777777" w:rsidR="004E76D4" w:rsidRPr="00933CD7" w:rsidRDefault="004E76D4" w:rsidP="00933CD7">
            <w:pPr>
              <w:rPr>
                <w:rFonts w:ascii="Century Gothic" w:hAnsi="Century Gothic"/>
                <w:b/>
              </w:rPr>
            </w:pPr>
          </w:p>
          <w:p w14:paraId="254392CF" w14:textId="77777777" w:rsidR="004E76D4" w:rsidRPr="00933CD7" w:rsidRDefault="004E76D4" w:rsidP="00933CD7">
            <w:pPr>
              <w:rPr>
                <w:rFonts w:ascii="Century Gothic" w:hAnsi="Century Gothic"/>
                <w:b/>
              </w:rPr>
            </w:pPr>
          </w:p>
        </w:tc>
      </w:tr>
    </w:tbl>
    <w:p w14:paraId="0A3BB801" w14:textId="77777777" w:rsidR="004E76D4" w:rsidRPr="00873A24" w:rsidRDefault="004E76D4" w:rsidP="00924F3B">
      <w:pPr>
        <w:rPr>
          <w:rFonts w:ascii="Century Gothic" w:hAnsi="Century Gothic"/>
          <w:b/>
        </w:rPr>
      </w:pPr>
    </w:p>
    <w:p w14:paraId="7EF6FC07" w14:textId="77777777" w:rsidR="004E76D4" w:rsidRPr="00873A24" w:rsidRDefault="004E76D4" w:rsidP="004E76D4">
      <w:pPr>
        <w:rPr>
          <w:rFonts w:ascii="Century Gothic" w:eastAsiaTheme="minorEastAsia" w:hAnsi="Century Gothic"/>
          <w:lang w:eastAsia="en-US"/>
        </w:rPr>
      </w:pPr>
    </w:p>
    <w:p w14:paraId="1645DB91" w14:textId="77777777" w:rsidR="004E76D4" w:rsidRDefault="004E76D4" w:rsidP="00391874">
      <w:pPr>
        <w:rPr>
          <w:rFonts w:ascii="Century Gothic" w:hAnsi="Century Gothic"/>
          <w:lang w:eastAsia="en-US"/>
        </w:rPr>
      </w:pPr>
    </w:p>
    <w:p w14:paraId="6F17A026" w14:textId="77777777" w:rsidR="00BD1A1D" w:rsidRDefault="00BD1A1D" w:rsidP="00391874">
      <w:pPr>
        <w:rPr>
          <w:rFonts w:ascii="Century Gothic" w:hAnsi="Century Gothic"/>
          <w:lang w:eastAsia="en-US"/>
        </w:rPr>
      </w:pPr>
    </w:p>
    <w:p w14:paraId="3FDCA079" w14:textId="77777777" w:rsidR="00BD1A1D" w:rsidRDefault="00BD1A1D" w:rsidP="00391874">
      <w:pPr>
        <w:rPr>
          <w:rFonts w:ascii="Century Gothic" w:hAnsi="Century Gothic"/>
          <w:lang w:eastAsia="en-US"/>
        </w:rPr>
      </w:pPr>
    </w:p>
    <w:p w14:paraId="7655A3C7" w14:textId="77777777" w:rsidR="00BD1A1D" w:rsidRDefault="00BD1A1D" w:rsidP="00391874">
      <w:pPr>
        <w:rPr>
          <w:rFonts w:ascii="Century Gothic" w:hAnsi="Century Gothic"/>
          <w:lang w:eastAsia="en-US"/>
        </w:rPr>
      </w:pPr>
    </w:p>
    <w:p w14:paraId="11B67E2F" w14:textId="77777777" w:rsidR="00BD1A1D" w:rsidRDefault="00BD1A1D" w:rsidP="00391874">
      <w:pPr>
        <w:rPr>
          <w:rFonts w:ascii="Century Gothic" w:hAnsi="Century Gothic"/>
          <w:lang w:eastAsia="en-US"/>
        </w:rPr>
      </w:pPr>
    </w:p>
    <w:p w14:paraId="05C53BE8" w14:textId="77777777" w:rsidR="00BD1A1D" w:rsidRDefault="00BD1A1D" w:rsidP="00391874">
      <w:pPr>
        <w:rPr>
          <w:rFonts w:ascii="Century Gothic" w:hAnsi="Century Gothic"/>
          <w:lang w:eastAsia="en-US"/>
        </w:rPr>
      </w:pPr>
    </w:p>
    <w:p w14:paraId="2FAA9B97" w14:textId="77777777" w:rsidR="00BD1A1D" w:rsidRDefault="00BD1A1D" w:rsidP="00391874">
      <w:pPr>
        <w:rPr>
          <w:rFonts w:ascii="Century Gothic" w:hAnsi="Century Gothic"/>
          <w:lang w:eastAsia="en-US"/>
        </w:rPr>
      </w:pPr>
    </w:p>
    <w:p w14:paraId="40924E75" w14:textId="77777777" w:rsidR="00BD1A1D" w:rsidRDefault="00BD1A1D" w:rsidP="00391874">
      <w:pPr>
        <w:rPr>
          <w:rFonts w:ascii="Century Gothic" w:hAnsi="Century Gothic"/>
          <w:lang w:eastAsia="en-US"/>
        </w:rPr>
      </w:pPr>
    </w:p>
    <w:p w14:paraId="61724AA3" w14:textId="77777777" w:rsidR="00BD1A1D" w:rsidRDefault="00BD1A1D" w:rsidP="00391874">
      <w:pPr>
        <w:rPr>
          <w:rFonts w:ascii="Century Gothic" w:hAnsi="Century Gothic"/>
          <w:lang w:eastAsia="en-US"/>
        </w:rPr>
      </w:pPr>
    </w:p>
    <w:p w14:paraId="1C89ECD8" w14:textId="77777777" w:rsidR="00BD1A1D" w:rsidRDefault="00BD1A1D" w:rsidP="00391874">
      <w:pPr>
        <w:rPr>
          <w:rFonts w:ascii="Century Gothic" w:hAnsi="Century Gothic"/>
          <w:lang w:eastAsia="en-US"/>
        </w:rPr>
      </w:pPr>
    </w:p>
    <w:tbl>
      <w:tblPr>
        <w:tblStyle w:val="TableGrid1"/>
        <w:tblpPr w:leftFromText="180" w:rightFromText="180" w:vertAnchor="page" w:horzAnchor="margin" w:tblpXSpec="center" w:tblpY="2509"/>
        <w:tblW w:w="10354" w:type="dxa"/>
        <w:tblLook w:val="04A0" w:firstRow="1" w:lastRow="0" w:firstColumn="1" w:lastColumn="0" w:noHBand="0" w:noVBand="1"/>
      </w:tblPr>
      <w:tblGrid>
        <w:gridCol w:w="1074"/>
        <w:gridCol w:w="8419"/>
        <w:gridCol w:w="861"/>
      </w:tblGrid>
      <w:tr w:rsidR="00BD1A1D" w:rsidRPr="00873A24" w14:paraId="3E5F3C86" w14:textId="4B0BA7D8" w:rsidTr="00DB1222">
        <w:tc>
          <w:tcPr>
            <w:tcW w:w="9493" w:type="dxa"/>
            <w:gridSpan w:val="2"/>
            <w:shd w:val="clear" w:color="auto" w:fill="000000" w:themeFill="text1"/>
          </w:tcPr>
          <w:p w14:paraId="0F8ABC64" w14:textId="77777777" w:rsidR="00400511" w:rsidRDefault="00400511" w:rsidP="00400511">
            <w:pPr>
              <w:jc w:val="center"/>
              <w:rPr>
                <w:rFonts w:ascii="Century Gothic" w:hAnsi="Century Gothic" w:cs="Arial"/>
                <w:b/>
              </w:rPr>
            </w:pPr>
          </w:p>
          <w:p w14:paraId="633738EA" w14:textId="588F610B" w:rsidR="00BD1A1D" w:rsidRDefault="00BD1A1D" w:rsidP="00400511">
            <w:pPr>
              <w:rPr>
                <w:rFonts w:ascii="Century Gothic" w:hAnsi="Century Gothic" w:cs="Arial"/>
                <w:b/>
              </w:rPr>
            </w:pPr>
            <w:r>
              <w:rPr>
                <w:rFonts w:ascii="Century Gothic" w:hAnsi="Century Gothic" w:cs="Arial"/>
                <w:b/>
              </w:rPr>
              <w:t>CONTENTS</w:t>
            </w:r>
          </w:p>
          <w:p w14:paraId="4AFF474D" w14:textId="31354224" w:rsidR="00400511" w:rsidRPr="00873A24" w:rsidRDefault="00400511" w:rsidP="00400511">
            <w:pPr>
              <w:jc w:val="center"/>
              <w:rPr>
                <w:rFonts w:ascii="Century Gothic" w:hAnsi="Century Gothic" w:cs="Arial"/>
                <w:b/>
              </w:rPr>
            </w:pPr>
          </w:p>
        </w:tc>
        <w:tc>
          <w:tcPr>
            <w:tcW w:w="861" w:type="dxa"/>
            <w:shd w:val="clear" w:color="auto" w:fill="000000" w:themeFill="text1"/>
          </w:tcPr>
          <w:p w14:paraId="1932E8EE" w14:textId="77777777" w:rsidR="00BD1A1D" w:rsidRDefault="00BD1A1D" w:rsidP="00400511">
            <w:pPr>
              <w:rPr>
                <w:rFonts w:ascii="Century Gothic" w:hAnsi="Century Gothic" w:cs="Arial"/>
                <w:b/>
              </w:rPr>
            </w:pPr>
          </w:p>
        </w:tc>
      </w:tr>
      <w:tr w:rsidR="00BD1A1D" w:rsidRPr="00873A24" w14:paraId="56D92B09" w14:textId="511EB5AC" w:rsidTr="00DB1222">
        <w:tc>
          <w:tcPr>
            <w:tcW w:w="1074" w:type="dxa"/>
            <w:shd w:val="clear" w:color="auto" w:fill="000000" w:themeFill="text1"/>
          </w:tcPr>
          <w:p w14:paraId="65A5902D" w14:textId="458F7536" w:rsidR="00BD1A1D" w:rsidRPr="00400511" w:rsidRDefault="00BD1A1D" w:rsidP="00400511">
            <w:pPr>
              <w:rPr>
                <w:rFonts w:ascii="Century Gothic" w:hAnsi="Century Gothic"/>
                <w:b/>
                <w:color w:val="FFFFFF" w:themeColor="background1"/>
              </w:rPr>
            </w:pPr>
            <w:r w:rsidRPr="00400511">
              <w:rPr>
                <w:rFonts w:ascii="Century Gothic" w:hAnsi="Century Gothic"/>
                <w:b/>
                <w:color w:val="FFFFFF" w:themeColor="background1"/>
              </w:rPr>
              <w:t>Number</w:t>
            </w:r>
          </w:p>
        </w:tc>
        <w:tc>
          <w:tcPr>
            <w:tcW w:w="8419" w:type="dxa"/>
            <w:shd w:val="clear" w:color="auto" w:fill="000000" w:themeFill="text1"/>
          </w:tcPr>
          <w:p w14:paraId="1B98FAC5" w14:textId="69204573" w:rsidR="00BD1A1D" w:rsidRPr="00400511" w:rsidRDefault="00BD1A1D" w:rsidP="00400511">
            <w:pPr>
              <w:rPr>
                <w:rFonts w:ascii="Century Gothic" w:hAnsi="Century Gothic"/>
                <w:b/>
                <w:color w:val="FFFFFF" w:themeColor="background1"/>
              </w:rPr>
            </w:pPr>
            <w:r w:rsidRPr="00400511">
              <w:rPr>
                <w:rFonts w:ascii="Century Gothic" w:hAnsi="Century Gothic"/>
                <w:b/>
                <w:color w:val="FFFFFF" w:themeColor="background1"/>
              </w:rPr>
              <w:t>Contents Details</w:t>
            </w:r>
          </w:p>
        </w:tc>
        <w:tc>
          <w:tcPr>
            <w:tcW w:w="861" w:type="dxa"/>
            <w:shd w:val="clear" w:color="auto" w:fill="000000" w:themeFill="text1"/>
          </w:tcPr>
          <w:p w14:paraId="222C5EB4" w14:textId="2B2ED3F2" w:rsidR="00BD1A1D" w:rsidRPr="00400511" w:rsidRDefault="00BD1A1D" w:rsidP="00400511">
            <w:pPr>
              <w:rPr>
                <w:rFonts w:ascii="Century Gothic" w:hAnsi="Century Gothic"/>
                <w:b/>
                <w:color w:val="FFFFFF" w:themeColor="background1"/>
              </w:rPr>
            </w:pPr>
            <w:r w:rsidRPr="00400511">
              <w:rPr>
                <w:rFonts w:ascii="Century Gothic" w:hAnsi="Century Gothic"/>
                <w:b/>
                <w:color w:val="FFFFFF" w:themeColor="background1"/>
              </w:rPr>
              <w:t>Page</w:t>
            </w:r>
          </w:p>
        </w:tc>
      </w:tr>
      <w:tr w:rsidR="00BD1A1D" w:rsidRPr="00873A24" w14:paraId="581EFA3D" w14:textId="1B39E35A" w:rsidTr="00DB1222">
        <w:trPr>
          <w:trHeight w:val="567"/>
        </w:trPr>
        <w:tc>
          <w:tcPr>
            <w:tcW w:w="1074" w:type="dxa"/>
          </w:tcPr>
          <w:p w14:paraId="6454DF72" w14:textId="4D7EE045" w:rsidR="00BD1A1D" w:rsidRPr="00D14A7E" w:rsidRDefault="00BD1A1D" w:rsidP="00400511">
            <w:pPr>
              <w:rPr>
                <w:rFonts w:ascii="Century Gothic" w:hAnsi="Century Gothic"/>
                <w:b/>
              </w:rPr>
            </w:pPr>
            <w:r w:rsidRPr="00D14A7E">
              <w:rPr>
                <w:rFonts w:ascii="Century Gothic" w:hAnsi="Century Gothic"/>
                <w:b/>
              </w:rPr>
              <w:t>1</w:t>
            </w:r>
          </w:p>
        </w:tc>
        <w:tc>
          <w:tcPr>
            <w:tcW w:w="8419" w:type="dxa"/>
          </w:tcPr>
          <w:p w14:paraId="3765D166" w14:textId="2D373981" w:rsidR="00BD1A1D" w:rsidRPr="00D14A7E" w:rsidRDefault="00BD1A1D" w:rsidP="00400511">
            <w:pPr>
              <w:rPr>
                <w:rFonts w:ascii="Century Gothic" w:hAnsi="Century Gothic"/>
                <w:b/>
              </w:rPr>
            </w:pPr>
            <w:r w:rsidRPr="00D14A7E">
              <w:rPr>
                <w:rFonts w:ascii="Century Gothic" w:hAnsi="Century Gothic"/>
                <w:b/>
              </w:rPr>
              <w:t>RSE Definition</w:t>
            </w:r>
          </w:p>
        </w:tc>
        <w:tc>
          <w:tcPr>
            <w:tcW w:w="861" w:type="dxa"/>
          </w:tcPr>
          <w:p w14:paraId="16D3C3DF" w14:textId="5FFFA333" w:rsidR="00BD1A1D" w:rsidRPr="00D14A7E" w:rsidRDefault="00093080" w:rsidP="00400511">
            <w:pPr>
              <w:rPr>
                <w:rFonts w:ascii="Century Gothic" w:hAnsi="Century Gothic"/>
                <w:b/>
              </w:rPr>
            </w:pPr>
            <w:r w:rsidRPr="00D14A7E">
              <w:rPr>
                <w:rFonts w:ascii="Century Gothic" w:hAnsi="Century Gothic"/>
                <w:b/>
              </w:rPr>
              <w:t>4</w:t>
            </w:r>
          </w:p>
        </w:tc>
      </w:tr>
      <w:tr w:rsidR="00BD1A1D" w:rsidRPr="00873A24" w14:paraId="78FE5032" w14:textId="550E0320" w:rsidTr="00DB1222">
        <w:trPr>
          <w:trHeight w:val="567"/>
        </w:trPr>
        <w:tc>
          <w:tcPr>
            <w:tcW w:w="1074" w:type="dxa"/>
          </w:tcPr>
          <w:p w14:paraId="4C518E46" w14:textId="176E97A7" w:rsidR="00BD1A1D" w:rsidRPr="00D14A7E" w:rsidRDefault="00BD1A1D" w:rsidP="00400511">
            <w:pPr>
              <w:rPr>
                <w:rFonts w:ascii="Century Gothic" w:hAnsi="Century Gothic"/>
                <w:b/>
              </w:rPr>
            </w:pPr>
            <w:r w:rsidRPr="00D14A7E">
              <w:rPr>
                <w:rFonts w:ascii="Century Gothic" w:hAnsi="Century Gothic"/>
                <w:b/>
              </w:rPr>
              <w:t>2</w:t>
            </w:r>
          </w:p>
        </w:tc>
        <w:tc>
          <w:tcPr>
            <w:tcW w:w="8419" w:type="dxa"/>
          </w:tcPr>
          <w:p w14:paraId="7CA24A03" w14:textId="52F22769" w:rsidR="00BD1A1D" w:rsidRPr="00D14A7E" w:rsidRDefault="00BD1A1D" w:rsidP="00400511">
            <w:pPr>
              <w:rPr>
                <w:rFonts w:ascii="Century Gothic" w:hAnsi="Century Gothic"/>
                <w:b/>
              </w:rPr>
            </w:pPr>
            <w:r w:rsidRPr="00D14A7E">
              <w:rPr>
                <w:rFonts w:ascii="Century Gothic" w:hAnsi="Century Gothic"/>
                <w:b/>
              </w:rPr>
              <w:t>Our Aims</w:t>
            </w:r>
          </w:p>
        </w:tc>
        <w:tc>
          <w:tcPr>
            <w:tcW w:w="861" w:type="dxa"/>
          </w:tcPr>
          <w:p w14:paraId="159AB68C" w14:textId="6D24C446" w:rsidR="00BD1A1D" w:rsidRPr="00D14A7E" w:rsidRDefault="00093080" w:rsidP="00400511">
            <w:pPr>
              <w:rPr>
                <w:rFonts w:ascii="Century Gothic" w:hAnsi="Century Gothic"/>
                <w:b/>
              </w:rPr>
            </w:pPr>
            <w:r w:rsidRPr="00D14A7E">
              <w:rPr>
                <w:rFonts w:ascii="Century Gothic" w:hAnsi="Century Gothic"/>
                <w:b/>
              </w:rPr>
              <w:t>4</w:t>
            </w:r>
          </w:p>
        </w:tc>
      </w:tr>
      <w:tr w:rsidR="00400511" w:rsidRPr="00873A24" w14:paraId="713D7C46" w14:textId="77777777" w:rsidTr="00DB1222">
        <w:trPr>
          <w:trHeight w:val="567"/>
        </w:trPr>
        <w:tc>
          <w:tcPr>
            <w:tcW w:w="1074" w:type="dxa"/>
          </w:tcPr>
          <w:p w14:paraId="25A8000D" w14:textId="5ED58EA7" w:rsidR="00400511" w:rsidRPr="00D14A7E" w:rsidRDefault="00400511" w:rsidP="00400511">
            <w:pPr>
              <w:rPr>
                <w:rFonts w:ascii="Century Gothic" w:hAnsi="Century Gothic"/>
                <w:b/>
              </w:rPr>
            </w:pPr>
            <w:r w:rsidRPr="00D14A7E">
              <w:rPr>
                <w:rFonts w:ascii="Century Gothic" w:hAnsi="Century Gothic"/>
                <w:b/>
              </w:rPr>
              <w:t>3</w:t>
            </w:r>
          </w:p>
        </w:tc>
        <w:tc>
          <w:tcPr>
            <w:tcW w:w="8419" w:type="dxa"/>
          </w:tcPr>
          <w:p w14:paraId="3916C837" w14:textId="64128381" w:rsidR="00400511" w:rsidRPr="00D14A7E" w:rsidRDefault="00510844" w:rsidP="00400511">
            <w:pPr>
              <w:rPr>
                <w:rFonts w:ascii="Century Gothic" w:hAnsi="Century Gothic"/>
                <w:b/>
              </w:rPr>
            </w:pPr>
            <w:r w:rsidRPr="00D14A7E">
              <w:rPr>
                <w:rFonts w:ascii="Century Gothic" w:hAnsi="Century Gothic"/>
                <w:b/>
              </w:rPr>
              <w:t>Curriculum</w:t>
            </w:r>
            <w:r w:rsidR="00C54F6C" w:rsidRPr="00D14A7E">
              <w:rPr>
                <w:rFonts w:ascii="Century Gothic" w:hAnsi="Century Gothic"/>
                <w:b/>
              </w:rPr>
              <w:t xml:space="preserve"> and Statutory Requirements</w:t>
            </w:r>
          </w:p>
        </w:tc>
        <w:tc>
          <w:tcPr>
            <w:tcW w:w="861" w:type="dxa"/>
          </w:tcPr>
          <w:p w14:paraId="3A0BC97C" w14:textId="368AAF16" w:rsidR="00400511" w:rsidRPr="00D14A7E" w:rsidRDefault="00093080" w:rsidP="00400511">
            <w:pPr>
              <w:rPr>
                <w:rFonts w:ascii="Century Gothic" w:hAnsi="Century Gothic"/>
                <w:b/>
              </w:rPr>
            </w:pPr>
            <w:r w:rsidRPr="00D14A7E">
              <w:rPr>
                <w:rFonts w:ascii="Century Gothic" w:hAnsi="Century Gothic"/>
                <w:b/>
              </w:rPr>
              <w:t>5</w:t>
            </w:r>
          </w:p>
        </w:tc>
      </w:tr>
      <w:tr w:rsidR="00BD1A1D" w:rsidRPr="00873A24" w14:paraId="4202A2EE" w14:textId="6B59DD1E" w:rsidTr="00DB1222">
        <w:trPr>
          <w:trHeight w:val="567"/>
        </w:trPr>
        <w:tc>
          <w:tcPr>
            <w:tcW w:w="1074" w:type="dxa"/>
          </w:tcPr>
          <w:p w14:paraId="69C1A324" w14:textId="6EED60C7" w:rsidR="00BD1A1D" w:rsidRPr="00D14A7E" w:rsidRDefault="00C54F6C" w:rsidP="00400511">
            <w:pPr>
              <w:rPr>
                <w:rFonts w:ascii="Century Gothic" w:hAnsi="Century Gothic"/>
                <w:b/>
              </w:rPr>
            </w:pPr>
            <w:r w:rsidRPr="00D14A7E">
              <w:rPr>
                <w:rFonts w:ascii="Century Gothic" w:hAnsi="Century Gothic"/>
                <w:b/>
              </w:rPr>
              <w:t>4</w:t>
            </w:r>
          </w:p>
        </w:tc>
        <w:tc>
          <w:tcPr>
            <w:tcW w:w="8419" w:type="dxa"/>
          </w:tcPr>
          <w:p w14:paraId="449C7A0A" w14:textId="5970FBDA" w:rsidR="00BD1A1D" w:rsidRPr="00D14A7E" w:rsidRDefault="00BD1A1D" w:rsidP="00400511">
            <w:pPr>
              <w:rPr>
                <w:rFonts w:ascii="Century Gothic" w:hAnsi="Century Gothic"/>
                <w:b/>
              </w:rPr>
            </w:pPr>
            <w:r w:rsidRPr="00D14A7E">
              <w:rPr>
                <w:rFonts w:ascii="Century Gothic" w:hAnsi="Century Gothic"/>
                <w:b/>
              </w:rPr>
              <w:t>Organisation</w:t>
            </w:r>
            <w:r w:rsidR="00E75CB0" w:rsidRPr="00D14A7E">
              <w:rPr>
                <w:rFonts w:ascii="Century Gothic" w:hAnsi="Century Gothic"/>
                <w:b/>
              </w:rPr>
              <w:t xml:space="preserve"> of RSE</w:t>
            </w:r>
          </w:p>
        </w:tc>
        <w:tc>
          <w:tcPr>
            <w:tcW w:w="861" w:type="dxa"/>
          </w:tcPr>
          <w:p w14:paraId="7184B3F1" w14:textId="016BAA00" w:rsidR="00BD1A1D" w:rsidRPr="00D14A7E" w:rsidRDefault="00093080" w:rsidP="00400511">
            <w:pPr>
              <w:rPr>
                <w:rFonts w:ascii="Century Gothic" w:hAnsi="Century Gothic"/>
                <w:b/>
              </w:rPr>
            </w:pPr>
            <w:r w:rsidRPr="00D14A7E">
              <w:rPr>
                <w:rFonts w:ascii="Century Gothic" w:hAnsi="Century Gothic"/>
                <w:b/>
              </w:rPr>
              <w:t>6</w:t>
            </w:r>
          </w:p>
        </w:tc>
      </w:tr>
      <w:tr w:rsidR="00BD1A1D" w:rsidRPr="00873A24" w14:paraId="65BC2E94" w14:textId="0AF8220F" w:rsidTr="00DB1222">
        <w:trPr>
          <w:trHeight w:val="567"/>
        </w:trPr>
        <w:tc>
          <w:tcPr>
            <w:tcW w:w="1074" w:type="dxa"/>
          </w:tcPr>
          <w:p w14:paraId="53715C57" w14:textId="4CCCE74D" w:rsidR="00BD1A1D" w:rsidRPr="00D14A7E" w:rsidRDefault="00C54F6C" w:rsidP="00400511">
            <w:pPr>
              <w:rPr>
                <w:rFonts w:ascii="Century Gothic" w:hAnsi="Century Gothic"/>
                <w:b/>
              </w:rPr>
            </w:pPr>
            <w:r w:rsidRPr="00D14A7E">
              <w:rPr>
                <w:rFonts w:ascii="Century Gothic" w:hAnsi="Century Gothic"/>
                <w:b/>
              </w:rPr>
              <w:t>5</w:t>
            </w:r>
          </w:p>
        </w:tc>
        <w:tc>
          <w:tcPr>
            <w:tcW w:w="8419" w:type="dxa"/>
          </w:tcPr>
          <w:p w14:paraId="2782F34A" w14:textId="01E41EAF" w:rsidR="00BD1A1D" w:rsidRPr="00D14A7E" w:rsidRDefault="00400511" w:rsidP="00400511">
            <w:pPr>
              <w:rPr>
                <w:rFonts w:ascii="Century Gothic" w:hAnsi="Century Gothic"/>
                <w:b/>
              </w:rPr>
            </w:pPr>
            <w:r w:rsidRPr="00D14A7E">
              <w:rPr>
                <w:rFonts w:ascii="Century Gothic" w:hAnsi="Century Gothic"/>
                <w:b/>
              </w:rPr>
              <w:t>Assessment &amp; Evaluation</w:t>
            </w:r>
          </w:p>
        </w:tc>
        <w:tc>
          <w:tcPr>
            <w:tcW w:w="861" w:type="dxa"/>
          </w:tcPr>
          <w:p w14:paraId="6C3F5683" w14:textId="3DB61DD5" w:rsidR="00BD1A1D" w:rsidRPr="00D14A7E" w:rsidRDefault="0049004C" w:rsidP="00400511">
            <w:pPr>
              <w:rPr>
                <w:rFonts w:ascii="Century Gothic" w:hAnsi="Century Gothic"/>
                <w:b/>
              </w:rPr>
            </w:pPr>
            <w:r>
              <w:rPr>
                <w:rFonts w:ascii="Century Gothic" w:hAnsi="Century Gothic"/>
                <w:b/>
              </w:rPr>
              <w:t>8</w:t>
            </w:r>
          </w:p>
        </w:tc>
      </w:tr>
      <w:tr w:rsidR="00BD1A1D" w:rsidRPr="00873A24" w14:paraId="0BCFEE95" w14:textId="54E6E137" w:rsidTr="00DB1222">
        <w:trPr>
          <w:trHeight w:val="567"/>
        </w:trPr>
        <w:tc>
          <w:tcPr>
            <w:tcW w:w="1074" w:type="dxa"/>
          </w:tcPr>
          <w:p w14:paraId="4E386B77" w14:textId="38504A0D" w:rsidR="00BD1A1D" w:rsidRPr="00D14A7E" w:rsidRDefault="00C54F6C" w:rsidP="00400511">
            <w:pPr>
              <w:rPr>
                <w:rFonts w:ascii="Century Gothic" w:hAnsi="Century Gothic"/>
                <w:b/>
              </w:rPr>
            </w:pPr>
            <w:r w:rsidRPr="00D14A7E">
              <w:rPr>
                <w:rFonts w:ascii="Century Gothic" w:hAnsi="Century Gothic"/>
                <w:b/>
              </w:rPr>
              <w:t>6</w:t>
            </w:r>
          </w:p>
        </w:tc>
        <w:tc>
          <w:tcPr>
            <w:tcW w:w="8419" w:type="dxa"/>
          </w:tcPr>
          <w:p w14:paraId="23572332" w14:textId="77777777" w:rsidR="00EC39F2" w:rsidRPr="00D14A7E" w:rsidRDefault="00EC39F2" w:rsidP="00EC39F2">
            <w:pPr>
              <w:rPr>
                <w:rFonts w:ascii="Century Gothic" w:hAnsi="Century Gothic"/>
                <w:b/>
              </w:rPr>
            </w:pPr>
            <w:r w:rsidRPr="00D14A7E">
              <w:rPr>
                <w:rFonts w:ascii="Century Gothic" w:hAnsi="Century Gothic"/>
                <w:b/>
              </w:rPr>
              <w:t>Parental right to withdraw from sex education within RSE</w:t>
            </w:r>
          </w:p>
          <w:p w14:paraId="6C657895" w14:textId="170E86D4" w:rsidR="00BD1A1D" w:rsidRPr="00D14A7E" w:rsidRDefault="00BD1A1D" w:rsidP="00400511">
            <w:pPr>
              <w:rPr>
                <w:rFonts w:ascii="Century Gothic" w:hAnsi="Century Gothic"/>
                <w:b/>
              </w:rPr>
            </w:pPr>
          </w:p>
        </w:tc>
        <w:tc>
          <w:tcPr>
            <w:tcW w:w="861" w:type="dxa"/>
          </w:tcPr>
          <w:p w14:paraId="385ADE1D" w14:textId="07EFCD46" w:rsidR="00BD1A1D" w:rsidRPr="00D14A7E" w:rsidRDefault="00ED778D" w:rsidP="00400511">
            <w:pPr>
              <w:rPr>
                <w:rFonts w:ascii="Century Gothic" w:hAnsi="Century Gothic"/>
                <w:b/>
              </w:rPr>
            </w:pPr>
            <w:r w:rsidRPr="00D14A7E">
              <w:rPr>
                <w:rFonts w:ascii="Century Gothic" w:hAnsi="Century Gothic"/>
                <w:b/>
              </w:rPr>
              <w:t>8</w:t>
            </w:r>
          </w:p>
        </w:tc>
      </w:tr>
      <w:tr w:rsidR="00BD1A1D" w:rsidRPr="00873A24" w14:paraId="077FEE1D" w14:textId="1107BDED" w:rsidTr="00DB1222">
        <w:trPr>
          <w:trHeight w:val="567"/>
        </w:trPr>
        <w:tc>
          <w:tcPr>
            <w:tcW w:w="1074" w:type="dxa"/>
          </w:tcPr>
          <w:p w14:paraId="063E2535" w14:textId="551D7FFE" w:rsidR="00BD1A1D" w:rsidRPr="00D14A7E" w:rsidRDefault="00C54F6C" w:rsidP="00400511">
            <w:pPr>
              <w:rPr>
                <w:rFonts w:ascii="Century Gothic" w:hAnsi="Century Gothic"/>
                <w:b/>
              </w:rPr>
            </w:pPr>
            <w:r w:rsidRPr="00D14A7E">
              <w:rPr>
                <w:rFonts w:ascii="Century Gothic" w:hAnsi="Century Gothic"/>
                <w:b/>
              </w:rPr>
              <w:t>7</w:t>
            </w:r>
          </w:p>
        </w:tc>
        <w:tc>
          <w:tcPr>
            <w:tcW w:w="8419" w:type="dxa"/>
          </w:tcPr>
          <w:p w14:paraId="65B5B8D0" w14:textId="1DF7F850" w:rsidR="00BD1A1D" w:rsidRPr="00D14A7E" w:rsidRDefault="00400511" w:rsidP="00400511">
            <w:pPr>
              <w:rPr>
                <w:rFonts w:ascii="Century Gothic" w:hAnsi="Century Gothic"/>
                <w:b/>
              </w:rPr>
            </w:pPr>
            <w:r w:rsidRPr="00D14A7E">
              <w:rPr>
                <w:rFonts w:ascii="Century Gothic" w:hAnsi="Century Gothic"/>
                <w:b/>
              </w:rPr>
              <w:t>Specific Issues</w:t>
            </w:r>
          </w:p>
        </w:tc>
        <w:tc>
          <w:tcPr>
            <w:tcW w:w="861" w:type="dxa"/>
          </w:tcPr>
          <w:p w14:paraId="710DFA32" w14:textId="4C37431D" w:rsidR="00BD1A1D" w:rsidRPr="00D14A7E" w:rsidRDefault="00093080" w:rsidP="00400511">
            <w:pPr>
              <w:rPr>
                <w:rFonts w:ascii="Century Gothic" w:hAnsi="Century Gothic"/>
                <w:b/>
              </w:rPr>
            </w:pPr>
            <w:r w:rsidRPr="00D14A7E">
              <w:rPr>
                <w:rFonts w:ascii="Century Gothic" w:hAnsi="Century Gothic"/>
                <w:b/>
              </w:rPr>
              <w:t>9</w:t>
            </w:r>
          </w:p>
        </w:tc>
      </w:tr>
      <w:tr w:rsidR="00BD1A1D" w:rsidRPr="00873A24" w14:paraId="00481C14" w14:textId="40444CD8" w:rsidTr="00DB1222">
        <w:trPr>
          <w:trHeight w:val="567"/>
        </w:trPr>
        <w:tc>
          <w:tcPr>
            <w:tcW w:w="1074" w:type="dxa"/>
          </w:tcPr>
          <w:p w14:paraId="51DE8D40" w14:textId="690F4DFF" w:rsidR="00BD1A1D" w:rsidRPr="00D14A7E" w:rsidRDefault="00C54F6C" w:rsidP="00400511">
            <w:pPr>
              <w:rPr>
                <w:rFonts w:ascii="Century Gothic" w:hAnsi="Century Gothic"/>
                <w:b/>
              </w:rPr>
            </w:pPr>
            <w:r w:rsidRPr="00D14A7E">
              <w:rPr>
                <w:rFonts w:ascii="Century Gothic" w:hAnsi="Century Gothic"/>
                <w:b/>
              </w:rPr>
              <w:t>8</w:t>
            </w:r>
          </w:p>
        </w:tc>
        <w:tc>
          <w:tcPr>
            <w:tcW w:w="8419" w:type="dxa"/>
          </w:tcPr>
          <w:p w14:paraId="1003E3D5" w14:textId="4ABADD61" w:rsidR="00BD1A1D" w:rsidRPr="00D14A7E" w:rsidRDefault="00400511" w:rsidP="00400511">
            <w:pPr>
              <w:rPr>
                <w:rFonts w:ascii="Century Gothic" w:hAnsi="Century Gothic"/>
                <w:b/>
              </w:rPr>
            </w:pPr>
            <w:r w:rsidRPr="00D14A7E">
              <w:rPr>
                <w:rFonts w:ascii="Century Gothic" w:hAnsi="Century Gothic"/>
                <w:b/>
              </w:rPr>
              <w:t xml:space="preserve">Monitoring </w:t>
            </w:r>
            <w:r w:rsidR="00603ED6" w:rsidRPr="00D14A7E">
              <w:rPr>
                <w:rFonts w:ascii="Century Gothic" w:hAnsi="Century Gothic"/>
                <w:b/>
              </w:rPr>
              <w:t>A</w:t>
            </w:r>
            <w:r w:rsidRPr="00D14A7E">
              <w:rPr>
                <w:rFonts w:ascii="Century Gothic" w:hAnsi="Century Gothic"/>
                <w:b/>
              </w:rPr>
              <w:t>rrangements</w:t>
            </w:r>
          </w:p>
        </w:tc>
        <w:tc>
          <w:tcPr>
            <w:tcW w:w="861" w:type="dxa"/>
          </w:tcPr>
          <w:p w14:paraId="1744DDE7" w14:textId="1DD58A04" w:rsidR="00BD1A1D" w:rsidRPr="00D14A7E" w:rsidRDefault="00093080" w:rsidP="00400511">
            <w:pPr>
              <w:rPr>
                <w:rFonts w:ascii="Century Gothic" w:hAnsi="Century Gothic"/>
                <w:b/>
              </w:rPr>
            </w:pPr>
            <w:r w:rsidRPr="00D14A7E">
              <w:rPr>
                <w:rFonts w:ascii="Century Gothic" w:hAnsi="Century Gothic"/>
                <w:b/>
              </w:rPr>
              <w:t>1</w:t>
            </w:r>
            <w:r w:rsidR="00ED778D" w:rsidRPr="00D14A7E">
              <w:rPr>
                <w:rFonts w:ascii="Century Gothic" w:hAnsi="Century Gothic"/>
                <w:b/>
              </w:rPr>
              <w:t>0</w:t>
            </w:r>
          </w:p>
        </w:tc>
      </w:tr>
      <w:tr w:rsidR="00BD1A1D" w:rsidRPr="00873A24" w14:paraId="33F620FF" w14:textId="48019BD1" w:rsidTr="00DB1222">
        <w:trPr>
          <w:trHeight w:val="567"/>
        </w:trPr>
        <w:tc>
          <w:tcPr>
            <w:tcW w:w="1074" w:type="dxa"/>
          </w:tcPr>
          <w:p w14:paraId="6969D97F" w14:textId="4F0A866B" w:rsidR="00BD1A1D" w:rsidRPr="00D14A7E" w:rsidRDefault="00C54F6C" w:rsidP="00400511">
            <w:pPr>
              <w:rPr>
                <w:rFonts w:ascii="Century Gothic" w:hAnsi="Century Gothic"/>
                <w:b/>
              </w:rPr>
            </w:pPr>
            <w:r w:rsidRPr="00D14A7E">
              <w:rPr>
                <w:rFonts w:ascii="Century Gothic" w:hAnsi="Century Gothic"/>
                <w:b/>
              </w:rPr>
              <w:t>9</w:t>
            </w:r>
          </w:p>
        </w:tc>
        <w:tc>
          <w:tcPr>
            <w:tcW w:w="8419" w:type="dxa"/>
          </w:tcPr>
          <w:p w14:paraId="3526FE4A" w14:textId="53015560" w:rsidR="00BD1A1D" w:rsidRPr="00D14A7E" w:rsidRDefault="00400511" w:rsidP="00400511">
            <w:pPr>
              <w:rPr>
                <w:rFonts w:ascii="Century Gothic" w:hAnsi="Century Gothic"/>
                <w:b/>
              </w:rPr>
            </w:pPr>
            <w:r w:rsidRPr="00D14A7E">
              <w:rPr>
                <w:rFonts w:ascii="Century Gothic" w:hAnsi="Century Gothic"/>
                <w:b/>
              </w:rPr>
              <w:t>Related Policies</w:t>
            </w:r>
          </w:p>
        </w:tc>
        <w:tc>
          <w:tcPr>
            <w:tcW w:w="861" w:type="dxa"/>
          </w:tcPr>
          <w:p w14:paraId="00C383E9" w14:textId="715CD7B1" w:rsidR="00BD1A1D" w:rsidRPr="00D14A7E" w:rsidRDefault="00093080" w:rsidP="00400511">
            <w:pPr>
              <w:rPr>
                <w:rFonts w:ascii="Century Gothic" w:hAnsi="Century Gothic"/>
                <w:b/>
              </w:rPr>
            </w:pPr>
            <w:r w:rsidRPr="00D14A7E">
              <w:rPr>
                <w:rFonts w:ascii="Century Gothic" w:hAnsi="Century Gothic"/>
                <w:b/>
              </w:rPr>
              <w:t>1</w:t>
            </w:r>
            <w:r w:rsidR="00ED778D" w:rsidRPr="00D14A7E">
              <w:rPr>
                <w:rFonts w:ascii="Century Gothic" w:hAnsi="Century Gothic"/>
                <w:b/>
              </w:rPr>
              <w:t>0</w:t>
            </w:r>
          </w:p>
        </w:tc>
      </w:tr>
      <w:tr w:rsidR="00400511" w:rsidRPr="00873A24" w14:paraId="49DB787C" w14:textId="77777777" w:rsidTr="00DB1222">
        <w:trPr>
          <w:trHeight w:val="567"/>
        </w:trPr>
        <w:tc>
          <w:tcPr>
            <w:tcW w:w="1074" w:type="dxa"/>
          </w:tcPr>
          <w:p w14:paraId="3F8EFFE1" w14:textId="5DFBF968" w:rsidR="00400511" w:rsidRPr="00D14A7E" w:rsidRDefault="00C54F6C" w:rsidP="00400511">
            <w:pPr>
              <w:rPr>
                <w:rFonts w:ascii="Century Gothic" w:hAnsi="Century Gothic"/>
                <w:b/>
              </w:rPr>
            </w:pPr>
            <w:r w:rsidRPr="00D14A7E">
              <w:rPr>
                <w:rFonts w:ascii="Century Gothic" w:hAnsi="Century Gothic"/>
                <w:b/>
              </w:rPr>
              <w:t>10</w:t>
            </w:r>
          </w:p>
        </w:tc>
        <w:tc>
          <w:tcPr>
            <w:tcW w:w="8419" w:type="dxa"/>
          </w:tcPr>
          <w:p w14:paraId="6BFB37B9" w14:textId="0428E85F" w:rsidR="00400511" w:rsidRPr="00D14A7E" w:rsidRDefault="00400511" w:rsidP="00400511">
            <w:pPr>
              <w:rPr>
                <w:rFonts w:ascii="Century Gothic" w:hAnsi="Century Gothic"/>
                <w:b/>
              </w:rPr>
            </w:pPr>
            <w:r w:rsidRPr="00D14A7E">
              <w:rPr>
                <w:rFonts w:ascii="Century Gothic" w:hAnsi="Century Gothic"/>
                <w:b/>
              </w:rPr>
              <w:t>Training???</w:t>
            </w:r>
          </w:p>
        </w:tc>
        <w:tc>
          <w:tcPr>
            <w:tcW w:w="861" w:type="dxa"/>
          </w:tcPr>
          <w:p w14:paraId="1F959E02" w14:textId="49BDDDAE" w:rsidR="00400511" w:rsidRPr="00D14A7E" w:rsidRDefault="00093080" w:rsidP="00400511">
            <w:pPr>
              <w:rPr>
                <w:rFonts w:ascii="Century Gothic" w:hAnsi="Century Gothic"/>
                <w:b/>
              </w:rPr>
            </w:pPr>
            <w:r w:rsidRPr="00D14A7E">
              <w:rPr>
                <w:rFonts w:ascii="Century Gothic" w:hAnsi="Century Gothic"/>
                <w:b/>
              </w:rPr>
              <w:t>1</w:t>
            </w:r>
            <w:r w:rsidR="00ED778D" w:rsidRPr="00D14A7E">
              <w:rPr>
                <w:rFonts w:ascii="Century Gothic" w:hAnsi="Century Gothic"/>
                <w:b/>
              </w:rPr>
              <w:t>0</w:t>
            </w:r>
          </w:p>
        </w:tc>
      </w:tr>
      <w:tr w:rsidR="00400511" w:rsidRPr="00873A24" w14:paraId="1FE26140" w14:textId="77777777" w:rsidTr="00DB1222">
        <w:trPr>
          <w:trHeight w:val="567"/>
        </w:trPr>
        <w:tc>
          <w:tcPr>
            <w:tcW w:w="1074" w:type="dxa"/>
          </w:tcPr>
          <w:p w14:paraId="541C04EE" w14:textId="43289E35" w:rsidR="00400511" w:rsidRPr="00D14A7E" w:rsidRDefault="00400511" w:rsidP="00400511">
            <w:pPr>
              <w:rPr>
                <w:rFonts w:ascii="Century Gothic" w:hAnsi="Century Gothic"/>
                <w:b/>
              </w:rPr>
            </w:pPr>
          </w:p>
        </w:tc>
        <w:tc>
          <w:tcPr>
            <w:tcW w:w="8419" w:type="dxa"/>
          </w:tcPr>
          <w:p w14:paraId="51F60C3B" w14:textId="5AA87626" w:rsidR="00400511" w:rsidRPr="00D14A7E" w:rsidRDefault="00400511" w:rsidP="00400511">
            <w:pPr>
              <w:rPr>
                <w:rFonts w:ascii="Century Gothic" w:hAnsi="Century Gothic"/>
                <w:b/>
              </w:rPr>
            </w:pPr>
            <w:r w:rsidRPr="00D14A7E">
              <w:rPr>
                <w:rFonts w:ascii="Century Gothic" w:hAnsi="Century Gothic"/>
                <w:b/>
              </w:rPr>
              <w:t>Appendix 1: Kapow</w:t>
            </w:r>
          </w:p>
        </w:tc>
        <w:tc>
          <w:tcPr>
            <w:tcW w:w="861" w:type="dxa"/>
          </w:tcPr>
          <w:p w14:paraId="6740113E" w14:textId="2A6F86D8" w:rsidR="00400511" w:rsidRPr="00D14A7E" w:rsidRDefault="00093080" w:rsidP="00400511">
            <w:pPr>
              <w:rPr>
                <w:rFonts w:ascii="Century Gothic" w:hAnsi="Century Gothic"/>
                <w:b/>
              </w:rPr>
            </w:pPr>
            <w:r w:rsidRPr="00D14A7E">
              <w:rPr>
                <w:rFonts w:ascii="Century Gothic" w:hAnsi="Century Gothic"/>
                <w:b/>
              </w:rPr>
              <w:t>1</w:t>
            </w:r>
            <w:r w:rsidR="0049004C">
              <w:rPr>
                <w:rFonts w:ascii="Century Gothic" w:hAnsi="Century Gothic"/>
                <w:b/>
              </w:rPr>
              <w:t>1</w:t>
            </w:r>
          </w:p>
        </w:tc>
      </w:tr>
      <w:tr w:rsidR="00400511" w:rsidRPr="00873A24" w14:paraId="3321511E" w14:textId="77777777" w:rsidTr="00DB1222">
        <w:trPr>
          <w:trHeight w:val="567"/>
        </w:trPr>
        <w:tc>
          <w:tcPr>
            <w:tcW w:w="1074" w:type="dxa"/>
          </w:tcPr>
          <w:p w14:paraId="57FDEDD3" w14:textId="77777777" w:rsidR="00400511" w:rsidRPr="00D14A7E" w:rsidRDefault="00400511" w:rsidP="00400511">
            <w:pPr>
              <w:rPr>
                <w:rFonts w:ascii="Century Gothic" w:hAnsi="Century Gothic"/>
                <w:b/>
              </w:rPr>
            </w:pPr>
          </w:p>
        </w:tc>
        <w:tc>
          <w:tcPr>
            <w:tcW w:w="8419" w:type="dxa"/>
          </w:tcPr>
          <w:p w14:paraId="43999563" w14:textId="226F0750" w:rsidR="00400511" w:rsidRPr="00D14A7E" w:rsidRDefault="00400511" w:rsidP="00400511">
            <w:pPr>
              <w:rPr>
                <w:rFonts w:ascii="Century Gothic" w:hAnsi="Century Gothic"/>
                <w:b/>
              </w:rPr>
            </w:pPr>
            <w:r w:rsidRPr="00D14A7E">
              <w:rPr>
                <w:rFonts w:ascii="Century Gothic" w:hAnsi="Century Gothic"/>
                <w:b/>
              </w:rPr>
              <w:t>Appendix 2: Asdan</w:t>
            </w:r>
          </w:p>
        </w:tc>
        <w:tc>
          <w:tcPr>
            <w:tcW w:w="861" w:type="dxa"/>
          </w:tcPr>
          <w:p w14:paraId="7604D9B8" w14:textId="34490625" w:rsidR="00400511" w:rsidRPr="00D14A7E" w:rsidRDefault="00093080" w:rsidP="00400511">
            <w:pPr>
              <w:rPr>
                <w:rFonts w:ascii="Century Gothic" w:hAnsi="Century Gothic"/>
                <w:b/>
              </w:rPr>
            </w:pPr>
            <w:r w:rsidRPr="00D14A7E">
              <w:rPr>
                <w:rFonts w:ascii="Century Gothic" w:hAnsi="Century Gothic"/>
                <w:b/>
              </w:rPr>
              <w:t>1</w:t>
            </w:r>
            <w:r w:rsidR="00ED778D" w:rsidRPr="00D14A7E">
              <w:rPr>
                <w:rFonts w:ascii="Century Gothic" w:hAnsi="Century Gothic"/>
                <w:b/>
              </w:rPr>
              <w:t>2</w:t>
            </w:r>
          </w:p>
        </w:tc>
      </w:tr>
      <w:tr w:rsidR="00400511" w:rsidRPr="00873A24" w14:paraId="3E552E9D" w14:textId="77777777" w:rsidTr="00DB1222">
        <w:trPr>
          <w:trHeight w:val="567"/>
        </w:trPr>
        <w:tc>
          <w:tcPr>
            <w:tcW w:w="1074" w:type="dxa"/>
          </w:tcPr>
          <w:p w14:paraId="77F49822" w14:textId="77777777" w:rsidR="00400511" w:rsidRPr="00D14A7E" w:rsidRDefault="00400511" w:rsidP="00400511">
            <w:pPr>
              <w:rPr>
                <w:rFonts w:ascii="Century Gothic" w:hAnsi="Century Gothic"/>
                <w:b/>
              </w:rPr>
            </w:pPr>
          </w:p>
        </w:tc>
        <w:tc>
          <w:tcPr>
            <w:tcW w:w="8419" w:type="dxa"/>
          </w:tcPr>
          <w:p w14:paraId="7D7D37AD" w14:textId="1B3A2388" w:rsidR="00400511" w:rsidRPr="00D14A7E" w:rsidRDefault="00400511" w:rsidP="00400511">
            <w:pPr>
              <w:rPr>
                <w:rFonts w:ascii="Century Gothic" w:hAnsi="Century Gothic"/>
                <w:b/>
              </w:rPr>
            </w:pPr>
            <w:r w:rsidRPr="00D14A7E">
              <w:rPr>
                <w:rFonts w:ascii="Century Gothic" w:hAnsi="Century Gothic"/>
                <w:b/>
              </w:rPr>
              <w:t xml:space="preserve">Appendix 3: Students knowledge of RSE by end Primary </w:t>
            </w:r>
            <w:r w:rsidR="00E75CB0" w:rsidRPr="00D14A7E">
              <w:rPr>
                <w:rFonts w:ascii="Century Gothic" w:hAnsi="Century Gothic"/>
                <w:b/>
              </w:rPr>
              <w:t>&amp;</w:t>
            </w:r>
            <w:r w:rsidRPr="00D14A7E">
              <w:rPr>
                <w:rFonts w:ascii="Century Gothic" w:hAnsi="Century Gothic"/>
                <w:b/>
              </w:rPr>
              <w:t xml:space="preserve"> Secondary</w:t>
            </w:r>
            <w:r w:rsidR="00DB1222" w:rsidRPr="00D14A7E">
              <w:rPr>
                <w:rFonts w:ascii="Century Gothic" w:hAnsi="Century Gothic"/>
                <w:b/>
              </w:rPr>
              <w:t xml:space="preserve"> school</w:t>
            </w:r>
          </w:p>
        </w:tc>
        <w:tc>
          <w:tcPr>
            <w:tcW w:w="861" w:type="dxa"/>
          </w:tcPr>
          <w:p w14:paraId="47CDD445" w14:textId="16D8D6A0" w:rsidR="00400511" w:rsidRPr="00D14A7E" w:rsidRDefault="00093080" w:rsidP="00400511">
            <w:pPr>
              <w:rPr>
                <w:rFonts w:ascii="Century Gothic" w:hAnsi="Century Gothic"/>
                <w:b/>
              </w:rPr>
            </w:pPr>
            <w:r w:rsidRPr="00D14A7E">
              <w:rPr>
                <w:rFonts w:ascii="Century Gothic" w:hAnsi="Century Gothic"/>
                <w:b/>
              </w:rPr>
              <w:t>1</w:t>
            </w:r>
            <w:r w:rsidR="00ED778D" w:rsidRPr="00D14A7E">
              <w:rPr>
                <w:rFonts w:ascii="Century Gothic" w:hAnsi="Century Gothic"/>
                <w:b/>
              </w:rPr>
              <w:t>4</w:t>
            </w:r>
          </w:p>
        </w:tc>
      </w:tr>
      <w:tr w:rsidR="00400511" w:rsidRPr="00873A24" w14:paraId="59107208" w14:textId="77777777" w:rsidTr="00DB1222">
        <w:trPr>
          <w:trHeight w:val="567"/>
        </w:trPr>
        <w:tc>
          <w:tcPr>
            <w:tcW w:w="1074" w:type="dxa"/>
          </w:tcPr>
          <w:p w14:paraId="3BF89779" w14:textId="77777777" w:rsidR="00400511" w:rsidRPr="00D14A7E" w:rsidRDefault="00400511" w:rsidP="00400511">
            <w:pPr>
              <w:rPr>
                <w:rFonts w:ascii="Century Gothic" w:hAnsi="Century Gothic"/>
                <w:b/>
              </w:rPr>
            </w:pPr>
          </w:p>
        </w:tc>
        <w:tc>
          <w:tcPr>
            <w:tcW w:w="8419" w:type="dxa"/>
          </w:tcPr>
          <w:p w14:paraId="4AD7BED2" w14:textId="01CB8324" w:rsidR="00400511" w:rsidRPr="00D14A7E" w:rsidRDefault="00400511" w:rsidP="00400511">
            <w:pPr>
              <w:rPr>
                <w:rFonts w:ascii="Century Gothic" w:hAnsi="Century Gothic"/>
                <w:b/>
              </w:rPr>
            </w:pPr>
            <w:r w:rsidRPr="00D14A7E">
              <w:rPr>
                <w:rFonts w:ascii="Century Gothic" w:hAnsi="Century Gothic"/>
                <w:b/>
              </w:rPr>
              <w:t>Appendix 4: Parental withdrawal form (from sex education within RSE)</w:t>
            </w:r>
          </w:p>
        </w:tc>
        <w:tc>
          <w:tcPr>
            <w:tcW w:w="861" w:type="dxa"/>
          </w:tcPr>
          <w:p w14:paraId="51C04B2A" w14:textId="1D3418A6" w:rsidR="00400511" w:rsidRPr="00D14A7E" w:rsidRDefault="00093080" w:rsidP="00400511">
            <w:pPr>
              <w:rPr>
                <w:rFonts w:ascii="Century Gothic" w:hAnsi="Century Gothic"/>
                <w:b/>
              </w:rPr>
            </w:pPr>
            <w:r w:rsidRPr="00D14A7E">
              <w:rPr>
                <w:rFonts w:ascii="Century Gothic" w:hAnsi="Century Gothic"/>
                <w:b/>
              </w:rPr>
              <w:t>1</w:t>
            </w:r>
            <w:r w:rsidR="00ED778D" w:rsidRPr="00D14A7E">
              <w:rPr>
                <w:rFonts w:ascii="Century Gothic" w:hAnsi="Century Gothic"/>
                <w:b/>
              </w:rPr>
              <w:t>6</w:t>
            </w:r>
          </w:p>
        </w:tc>
      </w:tr>
    </w:tbl>
    <w:p w14:paraId="7A858F9E" w14:textId="77777777" w:rsidR="00BD1A1D" w:rsidRDefault="00BD1A1D" w:rsidP="00391874">
      <w:pPr>
        <w:rPr>
          <w:rFonts w:ascii="Century Gothic" w:hAnsi="Century Gothic"/>
          <w:lang w:eastAsia="en-US"/>
        </w:rPr>
      </w:pPr>
    </w:p>
    <w:p w14:paraId="0491B0B3" w14:textId="43473FB4" w:rsidR="00BD1A1D" w:rsidRPr="00873A24" w:rsidRDefault="00BD1A1D" w:rsidP="00391874">
      <w:pPr>
        <w:rPr>
          <w:rFonts w:ascii="Century Gothic" w:hAnsi="Century Gothic"/>
          <w:lang w:eastAsia="en-US"/>
        </w:rPr>
        <w:sectPr w:rsidR="00BD1A1D" w:rsidRPr="00873A24" w:rsidSect="00B45A84">
          <w:footerReference w:type="default" r:id="rId12"/>
          <w:pgSz w:w="11906" w:h="16838"/>
          <w:pgMar w:top="1440" w:right="1440" w:bottom="1440" w:left="1440" w:header="708" w:footer="567" w:gutter="0"/>
          <w:pgNumType w:start="2"/>
          <w:cols w:space="708"/>
          <w:docGrid w:linePitch="360"/>
        </w:sectPr>
      </w:pPr>
    </w:p>
    <w:p w14:paraId="4D371313" w14:textId="643C7384" w:rsidR="004B2961" w:rsidRPr="006F42A1" w:rsidRDefault="004B2961" w:rsidP="006F42A1">
      <w:pPr>
        <w:pStyle w:val="Heading1"/>
        <w:rPr>
          <w:lang w:eastAsia="en-US"/>
        </w:rPr>
      </w:pPr>
      <w:r w:rsidRPr="006F42A1">
        <w:rPr>
          <w:lang w:eastAsia="en-US"/>
        </w:rPr>
        <w:lastRenderedPageBreak/>
        <w:t>Definition of Relationship</w:t>
      </w:r>
      <w:r w:rsidR="00BD1A1D">
        <w:rPr>
          <w:lang w:eastAsia="en-US"/>
        </w:rPr>
        <w:t>s</w:t>
      </w:r>
      <w:r w:rsidR="00E173BF">
        <w:rPr>
          <w:lang w:eastAsia="en-US"/>
        </w:rPr>
        <w:t xml:space="preserve"> &amp; Sex </w:t>
      </w:r>
      <w:r w:rsidRPr="006F42A1">
        <w:rPr>
          <w:lang w:eastAsia="en-US"/>
        </w:rPr>
        <w:t>Education</w:t>
      </w:r>
    </w:p>
    <w:p w14:paraId="54E3AC66" w14:textId="77777777" w:rsidR="004B2961" w:rsidRPr="006F42A1" w:rsidRDefault="004B2961" w:rsidP="004B2961">
      <w:pPr>
        <w:rPr>
          <w:rFonts w:ascii="Century Gothic" w:hAnsi="Century Gothic"/>
          <w:lang w:eastAsia="en-US"/>
        </w:rPr>
      </w:pPr>
    </w:p>
    <w:p w14:paraId="3D599F7E" w14:textId="7E67F8D3" w:rsidR="004B2961" w:rsidRPr="006F42A1" w:rsidRDefault="004B2961" w:rsidP="00787AED">
      <w:pPr>
        <w:pStyle w:val="Heading2"/>
        <w:rPr>
          <w:iCs/>
        </w:rPr>
      </w:pPr>
      <w:r w:rsidRPr="006F42A1">
        <w:t xml:space="preserve">Relationship </w:t>
      </w:r>
      <w:r w:rsidR="00E173BF">
        <w:t xml:space="preserve">&amp; Sex </w:t>
      </w:r>
      <w:r w:rsidRPr="006F42A1">
        <w:t xml:space="preserve">Education is lifelong learning about physical, sexual, </w:t>
      </w:r>
      <w:r w:rsidR="005B6965" w:rsidRPr="006F42A1">
        <w:t>moral,</w:t>
      </w:r>
      <w:r w:rsidRPr="006F42A1">
        <w:t xml:space="preserve"> and emotional development. It is about the understanding of the importance of stable and loving relationships, respect, </w:t>
      </w:r>
      <w:r w:rsidR="00B77DF1" w:rsidRPr="006F42A1">
        <w:t>love,</w:t>
      </w:r>
      <w:r w:rsidRPr="006F42A1">
        <w:t xml:space="preserve"> and care, for family life. It involves acquiring information, developing </w:t>
      </w:r>
      <w:r w:rsidR="00B77DF1" w:rsidRPr="006F42A1">
        <w:t>skills,</w:t>
      </w:r>
      <w:r w:rsidRPr="006F42A1">
        <w:t xml:space="preserve"> and forming positive beliefs, values and attitudes. It is also about the teaching of sex, </w:t>
      </w:r>
      <w:r w:rsidR="00B77DF1" w:rsidRPr="006F42A1">
        <w:t>sexuality,</w:t>
      </w:r>
      <w:r w:rsidRPr="006F42A1">
        <w:t xml:space="preserve"> and sexual health</w:t>
      </w:r>
      <w:r w:rsidRPr="006F42A1">
        <w:rPr>
          <w:i/>
          <w:iCs/>
        </w:rPr>
        <w:t>.</w:t>
      </w:r>
    </w:p>
    <w:p w14:paraId="37032344" w14:textId="6D2C14DD" w:rsidR="00510844" w:rsidRDefault="00510844" w:rsidP="00510844">
      <w:pPr>
        <w:pStyle w:val="Heading1"/>
        <w:rPr>
          <w:rFonts w:ascii="Century Gothic" w:hAnsi="Century Gothic"/>
        </w:rPr>
      </w:pPr>
      <w:r>
        <w:rPr>
          <w:rFonts w:ascii="Century Gothic" w:hAnsi="Century Gothic"/>
        </w:rPr>
        <w:t>Our Aims</w:t>
      </w:r>
    </w:p>
    <w:p w14:paraId="716AA706" w14:textId="77777777" w:rsidR="00B444C9" w:rsidRDefault="00B444C9" w:rsidP="00B444C9">
      <w:pPr>
        <w:rPr>
          <w:rFonts w:ascii="Century Gothic" w:hAnsi="Century Gothic"/>
        </w:rPr>
      </w:pPr>
    </w:p>
    <w:p w14:paraId="021BA281" w14:textId="1FC8B23E" w:rsidR="00B444C9" w:rsidRPr="00873A24" w:rsidRDefault="00B444C9" w:rsidP="00B444C9">
      <w:pPr>
        <w:rPr>
          <w:rFonts w:ascii="Century Gothic" w:hAnsi="Century Gothic"/>
        </w:rPr>
      </w:pPr>
      <w:r w:rsidRPr="00873A24">
        <w:rPr>
          <w:rFonts w:ascii="Century Gothic" w:hAnsi="Century Gothic"/>
        </w:rPr>
        <w:t xml:space="preserve">The opening paragraph of the Department for Education guidance states: </w:t>
      </w:r>
    </w:p>
    <w:p w14:paraId="7935EDF3" w14:textId="77777777" w:rsidR="00B444C9" w:rsidRPr="00873A24" w:rsidRDefault="00B444C9" w:rsidP="00B444C9">
      <w:pPr>
        <w:rPr>
          <w:rFonts w:ascii="Century Gothic" w:hAnsi="Century Gothic"/>
        </w:rPr>
      </w:pPr>
      <w:r w:rsidRPr="00873A24">
        <w:rPr>
          <w:rFonts w:ascii="Century Gothic" w:hAnsi="Century Gothic"/>
          <w:i/>
          <w:iCs/>
        </w:rPr>
        <w:t>“Today’s children and young people are growing up in an increasingly complex world and living their lives seamlessly on and offline. This presents many positive and exciting opportunities, but also challenges and risks. In this environment, children and young people need to know how to be safe and healthy, and how to manage their academic, personal and social lives in a positive way.”</w:t>
      </w:r>
      <w:r w:rsidRPr="00873A24">
        <w:rPr>
          <w:rFonts w:ascii="Century Gothic" w:hAnsi="Century Gothic"/>
        </w:rPr>
        <w:t xml:space="preserve"> </w:t>
      </w:r>
    </w:p>
    <w:p w14:paraId="4F29652F" w14:textId="23967B5B" w:rsidR="00B444C9" w:rsidRPr="00B444C9" w:rsidRDefault="00B444C9" w:rsidP="00B444C9">
      <w:pPr>
        <w:rPr>
          <w:rFonts w:ascii="Century Gothic" w:hAnsi="Century Gothic"/>
        </w:rPr>
      </w:pPr>
      <w:r w:rsidRPr="00873A24">
        <w:rPr>
          <w:rFonts w:ascii="Century Gothic" w:hAnsi="Century Gothic"/>
        </w:rPr>
        <w:t>(DfE, 2019, Relationships Education, Relationships and Sex Education and Health Education)</w:t>
      </w:r>
    </w:p>
    <w:p w14:paraId="2DA550D6" w14:textId="607886B3" w:rsidR="00B444C9" w:rsidRDefault="004B2961" w:rsidP="00787AED">
      <w:pPr>
        <w:pStyle w:val="Heading2"/>
        <w:numPr>
          <w:ilvl w:val="0"/>
          <w:numId w:val="0"/>
        </w:numPr>
      </w:pPr>
      <w:r w:rsidRPr="006F42A1">
        <w:t xml:space="preserve">We at 3 Dimensions School feel that learning about </w:t>
      </w:r>
      <w:r w:rsidR="00E173BF">
        <w:t>r</w:t>
      </w:r>
      <w:r w:rsidRPr="006F42A1">
        <w:t>elationships</w:t>
      </w:r>
      <w:r w:rsidR="00E173BF">
        <w:t xml:space="preserve"> and sex</w:t>
      </w:r>
      <w:r w:rsidRPr="006F42A1">
        <w:t xml:space="preserve"> should: </w:t>
      </w:r>
    </w:p>
    <w:p w14:paraId="0AD4723F" w14:textId="77777777" w:rsidR="00B444C9" w:rsidRPr="00B444C9" w:rsidRDefault="00B444C9" w:rsidP="00B444C9">
      <w:pPr>
        <w:rPr>
          <w:rFonts w:ascii="Century Gothic" w:hAnsi="Century Gothic"/>
        </w:rPr>
      </w:pPr>
    </w:p>
    <w:p w14:paraId="4193E59B" w14:textId="77777777" w:rsidR="004B2961" w:rsidRPr="006F42A1" w:rsidRDefault="004B2961" w:rsidP="00653C0D">
      <w:pPr>
        <w:pStyle w:val="ListParagraph"/>
        <w:numPr>
          <w:ilvl w:val="0"/>
          <w:numId w:val="5"/>
        </w:numPr>
        <w:rPr>
          <w:rFonts w:ascii="Century Gothic" w:hAnsi="Century Gothic"/>
        </w:rPr>
      </w:pPr>
      <w:r w:rsidRPr="006F42A1">
        <w:rPr>
          <w:rFonts w:ascii="Century Gothic" w:hAnsi="Century Gothic"/>
        </w:rPr>
        <w:t xml:space="preserve">Be an integral part of the lifelong learning process. </w:t>
      </w:r>
    </w:p>
    <w:p w14:paraId="61DC5242" w14:textId="288E10F2" w:rsidR="004B2961" w:rsidRPr="006F42A1" w:rsidRDefault="004B2961" w:rsidP="00653C0D">
      <w:pPr>
        <w:pStyle w:val="ListParagraph"/>
        <w:numPr>
          <w:ilvl w:val="0"/>
          <w:numId w:val="5"/>
        </w:numPr>
        <w:rPr>
          <w:rFonts w:ascii="Century Gothic" w:hAnsi="Century Gothic"/>
        </w:rPr>
      </w:pPr>
      <w:r w:rsidRPr="006F42A1">
        <w:rPr>
          <w:rFonts w:ascii="Century Gothic" w:hAnsi="Century Gothic"/>
        </w:rPr>
        <w:t>Be an entitlement for all young people, regardless of; gender; ability; culture; faith; sexuality or family background</w:t>
      </w:r>
      <w:r w:rsidR="00FD4570">
        <w:rPr>
          <w:rFonts w:ascii="Century Gothic" w:hAnsi="Century Gothic"/>
        </w:rPr>
        <w:t>.</w:t>
      </w:r>
    </w:p>
    <w:p w14:paraId="5C4C9DD8" w14:textId="77777777" w:rsidR="004B2961" w:rsidRPr="006F42A1" w:rsidRDefault="004B2961" w:rsidP="00653C0D">
      <w:pPr>
        <w:pStyle w:val="ListParagraph"/>
        <w:numPr>
          <w:ilvl w:val="0"/>
          <w:numId w:val="5"/>
        </w:numPr>
        <w:rPr>
          <w:rFonts w:ascii="Century Gothic" w:hAnsi="Century Gothic"/>
        </w:rPr>
      </w:pPr>
      <w:r w:rsidRPr="006F42A1">
        <w:rPr>
          <w:rFonts w:ascii="Century Gothic" w:hAnsi="Century Gothic"/>
        </w:rPr>
        <w:t xml:space="preserve">Enable young people to acquire accurate information, develop skills and develop positive values that will guide their decision making, judgements, relationships and behaviour throughout their lives. </w:t>
      </w:r>
    </w:p>
    <w:p w14:paraId="02504894" w14:textId="6D2CCBBC" w:rsidR="004B2961" w:rsidRPr="006F42A1" w:rsidRDefault="004B2961" w:rsidP="00653C0D">
      <w:pPr>
        <w:pStyle w:val="ListParagraph"/>
        <w:numPr>
          <w:ilvl w:val="0"/>
          <w:numId w:val="5"/>
        </w:numPr>
        <w:rPr>
          <w:rFonts w:ascii="Century Gothic" w:hAnsi="Century Gothic"/>
        </w:rPr>
      </w:pPr>
      <w:r w:rsidRPr="006F42A1">
        <w:rPr>
          <w:rFonts w:ascii="Century Gothic" w:hAnsi="Century Gothic"/>
        </w:rPr>
        <w:t>Prepare young people for adult life</w:t>
      </w:r>
      <w:r w:rsidR="00FD4570">
        <w:rPr>
          <w:rFonts w:ascii="Century Gothic" w:hAnsi="Century Gothic"/>
        </w:rPr>
        <w:t>.</w:t>
      </w:r>
    </w:p>
    <w:p w14:paraId="5CFD18D3" w14:textId="6A90D17F" w:rsidR="004B2961" w:rsidRPr="006F42A1" w:rsidRDefault="004B2961" w:rsidP="00653C0D">
      <w:pPr>
        <w:pStyle w:val="ListParagraph"/>
        <w:numPr>
          <w:ilvl w:val="0"/>
          <w:numId w:val="5"/>
        </w:numPr>
        <w:rPr>
          <w:rFonts w:ascii="Century Gothic" w:hAnsi="Century Gothic"/>
        </w:rPr>
      </w:pPr>
      <w:r w:rsidRPr="006F42A1">
        <w:rPr>
          <w:rFonts w:ascii="Century Gothic" w:hAnsi="Century Gothic"/>
        </w:rPr>
        <w:t>Be provided within a holistic context of emotional and social development</w:t>
      </w:r>
      <w:r w:rsidR="00FD4570">
        <w:rPr>
          <w:rFonts w:ascii="Century Gothic" w:hAnsi="Century Gothic"/>
        </w:rPr>
        <w:t>.</w:t>
      </w:r>
    </w:p>
    <w:p w14:paraId="74AE464C" w14:textId="23612529" w:rsidR="004B2961" w:rsidRPr="006F42A1" w:rsidRDefault="004B2961" w:rsidP="00653C0D">
      <w:pPr>
        <w:pStyle w:val="ListParagraph"/>
        <w:numPr>
          <w:ilvl w:val="0"/>
          <w:numId w:val="5"/>
        </w:numPr>
        <w:rPr>
          <w:rFonts w:ascii="Century Gothic" w:hAnsi="Century Gothic"/>
        </w:rPr>
      </w:pPr>
      <w:r w:rsidRPr="006F42A1">
        <w:rPr>
          <w:rFonts w:ascii="Century Gothic" w:hAnsi="Century Gothic"/>
        </w:rPr>
        <w:t>Be set within the wider school context and support family commitment and love</w:t>
      </w:r>
      <w:r w:rsidR="00FD4570">
        <w:rPr>
          <w:rFonts w:ascii="Century Gothic" w:hAnsi="Century Gothic"/>
        </w:rPr>
        <w:t>,</w:t>
      </w:r>
      <w:r w:rsidRPr="006F42A1">
        <w:rPr>
          <w:rFonts w:ascii="Century Gothic" w:hAnsi="Century Gothic"/>
        </w:rPr>
        <w:t xml:space="preserve"> respect and affection</w:t>
      </w:r>
      <w:r w:rsidR="00FD4570">
        <w:rPr>
          <w:rFonts w:ascii="Century Gothic" w:hAnsi="Century Gothic"/>
        </w:rPr>
        <w:t>,</w:t>
      </w:r>
      <w:r w:rsidRPr="006F42A1">
        <w:rPr>
          <w:rFonts w:ascii="Century Gothic" w:hAnsi="Century Gothic"/>
        </w:rPr>
        <w:t xml:space="preserve"> knowledge and openness. Family is a broad concept and includes a variety of types of family structure and acceptance of different approaches.</w:t>
      </w:r>
    </w:p>
    <w:p w14:paraId="5CCBB4D0" w14:textId="77777777" w:rsidR="004B2961" w:rsidRPr="006F42A1" w:rsidRDefault="004B2961" w:rsidP="00653C0D">
      <w:pPr>
        <w:pStyle w:val="ListParagraph"/>
        <w:numPr>
          <w:ilvl w:val="0"/>
          <w:numId w:val="5"/>
        </w:numPr>
        <w:rPr>
          <w:rFonts w:ascii="Century Gothic" w:hAnsi="Century Gothic"/>
        </w:rPr>
      </w:pPr>
      <w:r w:rsidRPr="006F42A1">
        <w:rPr>
          <w:rFonts w:ascii="Century Gothic" w:hAnsi="Century Gothic"/>
        </w:rPr>
        <w:t>Enable students and teachers to share and respect each other’s views.</w:t>
      </w:r>
    </w:p>
    <w:p w14:paraId="0DE47C49" w14:textId="60DB49F8" w:rsidR="004B2961" w:rsidRPr="006F42A1" w:rsidRDefault="004B2961" w:rsidP="00653C0D">
      <w:pPr>
        <w:pStyle w:val="ListParagraph"/>
        <w:numPr>
          <w:ilvl w:val="0"/>
          <w:numId w:val="5"/>
        </w:numPr>
        <w:rPr>
          <w:rFonts w:ascii="Century Gothic" w:hAnsi="Century Gothic"/>
        </w:rPr>
      </w:pPr>
      <w:r w:rsidRPr="006F42A1">
        <w:rPr>
          <w:rFonts w:ascii="Century Gothic" w:hAnsi="Century Gothic"/>
        </w:rPr>
        <w:t>Raise awareness and an acceptance of the full diversity of relationships and sexual orientation, without promoting any particular family or relationship structure</w:t>
      </w:r>
      <w:r w:rsidR="00FD4570">
        <w:rPr>
          <w:rFonts w:ascii="Century Gothic" w:hAnsi="Century Gothic"/>
        </w:rPr>
        <w:t>.</w:t>
      </w:r>
    </w:p>
    <w:p w14:paraId="1180C581" w14:textId="57B19226" w:rsidR="004B2961" w:rsidRPr="006F42A1" w:rsidRDefault="004B2961" w:rsidP="00653C0D">
      <w:pPr>
        <w:pStyle w:val="ListParagraph"/>
        <w:numPr>
          <w:ilvl w:val="0"/>
          <w:numId w:val="5"/>
        </w:numPr>
        <w:rPr>
          <w:rFonts w:ascii="Century Gothic" w:hAnsi="Century Gothic"/>
        </w:rPr>
      </w:pPr>
      <w:r w:rsidRPr="006F42A1">
        <w:rPr>
          <w:rFonts w:ascii="Century Gothic" w:hAnsi="Century Gothic"/>
        </w:rPr>
        <w:t>Create an atmosphere where questions and discussion on sexual matters can take place without any stigma or embarrassment</w:t>
      </w:r>
      <w:r w:rsidR="00FD4570">
        <w:rPr>
          <w:rFonts w:ascii="Century Gothic" w:hAnsi="Century Gothic"/>
        </w:rPr>
        <w:t>.</w:t>
      </w:r>
    </w:p>
    <w:p w14:paraId="14259632" w14:textId="0C18A07E" w:rsidR="004B2961" w:rsidRPr="006F42A1" w:rsidRDefault="004B2961" w:rsidP="00653C0D">
      <w:pPr>
        <w:pStyle w:val="ListParagraph"/>
        <w:numPr>
          <w:ilvl w:val="0"/>
          <w:numId w:val="5"/>
        </w:numPr>
        <w:rPr>
          <w:rFonts w:ascii="Century Gothic" w:hAnsi="Century Gothic"/>
        </w:rPr>
      </w:pPr>
      <w:r w:rsidRPr="006F42A1">
        <w:rPr>
          <w:rFonts w:ascii="Century Gothic" w:hAnsi="Century Gothic"/>
        </w:rPr>
        <w:lastRenderedPageBreak/>
        <w:t>Recognise that parents take a key role in teaching their children about sex</w:t>
      </w:r>
      <w:r w:rsidR="00787AED">
        <w:rPr>
          <w:rFonts w:ascii="Century Gothic" w:hAnsi="Century Gothic"/>
        </w:rPr>
        <w:t xml:space="preserve"> and</w:t>
      </w:r>
      <w:r w:rsidRPr="006F42A1">
        <w:rPr>
          <w:rFonts w:ascii="Century Gothic" w:hAnsi="Century Gothic"/>
        </w:rPr>
        <w:t xml:space="preserve"> relationships and growing up. We aim to work in partnership with parents.</w:t>
      </w:r>
    </w:p>
    <w:p w14:paraId="00FFB5B7" w14:textId="7AE73814" w:rsidR="004B2961" w:rsidRPr="006F42A1" w:rsidRDefault="004B2961" w:rsidP="00653C0D">
      <w:pPr>
        <w:pStyle w:val="ListParagraph"/>
        <w:numPr>
          <w:ilvl w:val="0"/>
          <w:numId w:val="5"/>
        </w:numPr>
        <w:rPr>
          <w:rFonts w:ascii="Century Gothic" w:hAnsi="Century Gothic"/>
        </w:rPr>
      </w:pPr>
      <w:r w:rsidRPr="006F42A1">
        <w:rPr>
          <w:rFonts w:ascii="Century Gothic" w:hAnsi="Century Gothic"/>
        </w:rPr>
        <w:t>Recognise the wider community has much to offer and we aim to work in partnership with health professionals</w:t>
      </w:r>
      <w:r w:rsidR="00787AED">
        <w:rPr>
          <w:rFonts w:ascii="Century Gothic" w:hAnsi="Century Gothic"/>
        </w:rPr>
        <w:t>,</w:t>
      </w:r>
      <w:r w:rsidRPr="006F42A1">
        <w:rPr>
          <w:rFonts w:ascii="Century Gothic" w:hAnsi="Century Gothic"/>
        </w:rPr>
        <w:t xml:space="preserve"> social workers</w:t>
      </w:r>
      <w:r w:rsidR="00787AED">
        <w:rPr>
          <w:rFonts w:ascii="Century Gothic" w:hAnsi="Century Gothic"/>
        </w:rPr>
        <w:t>,</w:t>
      </w:r>
      <w:r w:rsidRPr="006F42A1">
        <w:rPr>
          <w:rFonts w:ascii="Century Gothic" w:hAnsi="Century Gothic"/>
        </w:rPr>
        <w:t xml:space="preserve"> peer educators and other mentors or advisers.</w:t>
      </w:r>
    </w:p>
    <w:p w14:paraId="4AD7293F" w14:textId="3E7A6B50" w:rsidR="00510844" w:rsidRDefault="00510844" w:rsidP="00510844">
      <w:pPr>
        <w:pStyle w:val="Heading1"/>
        <w:spacing w:before="0" w:line="240" w:lineRule="auto"/>
        <w:rPr>
          <w:rFonts w:ascii="Century Gothic" w:hAnsi="Century Gothic"/>
        </w:rPr>
      </w:pPr>
      <w:r>
        <w:rPr>
          <w:rFonts w:ascii="Century Gothic" w:hAnsi="Century Gothic"/>
        </w:rPr>
        <w:t>Curriculum</w:t>
      </w:r>
      <w:r w:rsidR="00E75CB0">
        <w:rPr>
          <w:rFonts w:ascii="Century Gothic" w:hAnsi="Century Gothic"/>
        </w:rPr>
        <w:t xml:space="preserve"> and Statutory Requirements</w:t>
      </w:r>
    </w:p>
    <w:p w14:paraId="1A80D5A9" w14:textId="701D3150" w:rsidR="00510844" w:rsidRPr="00B444C9" w:rsidRDefault="00B63E57" w:rsidP="00510844">
      <w:pPr>
        <w:pStyle w:val="Heading1"/>
        <w:numPr>
          <w:ilvl w:val="0"/>
          <w:numId w:val="0"/>
        </w:numPr>
        <w:spacing w:before="0" w:line="240" w:lineRule="auto"/>
        <w:rPr>
          <w:rFonts w:ascii="Century Gothic" w:hAnsi="Century Gothic"/>
          <w:b w:val="0"/>
        </w:rPr>
      </w:pPr>
      <w:r w:rsidRPr="00B444C9">
        <w:rPr>
          <w:rFonts w:ascii="Century Gothic" w:hAnsi="Century Gothic"/>
          <w:b w:val="0"/>
        </w:rPr>
        <w:t xml:space="preserve"> </w:t>
      </w:r>
    </w:p>
    <w:p w14:paraId="44EC0963" w14:textId="7373E1AE" w:rsidR="00B444C9" w:rsidRPr="00873A24" w:rsidRDefault="00B444C9" w:rsidP="00B444C9">
      <w:pPr>
        <w:rPr>
          <w:rFonts w:ascii="Century Gothic" w:hAnsi="Century Gothic"/>
        </w:rPr>
      </w:pPr>
      <w:r w:rsidRPr="00873A24">
        <w:rPr>
          <w:rFonts w:ascii="Century Gothic" w:hAnsi="Century Gothic"/>
        </w:rPr>
        <w:t xml:space="preserve">From September 2020, Relationships and Health Education are compulsory in all primary schools in England. </w:t>
      </w:r>
    </w:p>
    <w:p w14:paraId="2E30F538" w14:textId="77777777" w:rsidR="00B444C9" w:rsidRPr="00873A24" w:rsidRDefault="00B444C9" w:rsidP="00B444C9">
      <w:pPr>
        <w:rPr>
          <w:rFonts w:ascii="Century Gothic" w:hAnsi="Century Gothic"/>
        </w:rPr>
      </w:pPr>
      <w:r w:rsidRPr="00873A24">
        <w:rPr>
          <w:rFonts w:ascii="Century Gothic" w:hAnsi="Century Gothic"/>
        </w:rPr>
        <w:t xml:space="preserve">This DfE guidance clearly states the statutory requirements, i.e. what children </w:t>
      </w:r>
      <w:r w:rsidRPr="00873A24">
        <w:rPr>
          <w:rFonts w:ascii="Century Gothic" w:hAnsi="Century Gothic"/>
          <w:b/>
          <w:bCs/>
        </w:rPr>
        <w:t>MUST</w:t>
      </w:r>
      <w:r w:rsidRPr="00873A24">
        <w:rPr>
          <w:rFonts w:ascii="Century Gothic" w:hAnsi="Century Gothic"/>
        </w:rPr>
        <w:t xml:space="preserve"> be taught by the end of primary school. Health Education includes learning about ‘the changing adolescent body’ to equip children to understand and cope with puberty. </w:t>
      </w:r>
    </w:p>
    <w:p w14:paraId="273C23D6" w14:textId="77777777" w:rsidR="00B444C9" w:rsidRPr="00873A24" w:rsidRDefault="00B444C9" w:rsidP="00B444C9">
      <w:pPr>
        <w:rPr>
          <w:rFonts w:ascii="Century Gothic" w:hAnsi="Century Gothic"/>
        </w:rPr>
      </w:pPr>
      <w:r w:rsidRPr="00873A24">
        <w:rPr>
          <w:rFonts w:ascii="Century Gothic" w:hAnsi="Century Gothic"/>
        </w:rPr>
        <w:t xml:space="preserve">The </w:t>
      </w:r>
      <w:r w:rsidRPr="00873A24">
        <w:rPr>
          <w:rFonts w:ascii="Century Gothic" w:hAnsi="Century Gothic"/>
          <w:b/>
          <w:bCs/>
        </w:rPr>
        <w:t>National Curriculum for Science</w:t>
      </w:r>
      <w:r w:rsidRPr="00873A24">
        <w:rPr>
          <w:rFonts w:ascii="Century Gothic" w:hAnsi="Century Gothic"/>
        </w:rPr>
        <w:t xml:space="preserve"> (also a compulsory subject), includes learning the correct names for the main external body parts, learning about the human body as it grows from birth to old age and reproduction in some plants and animals. (which could include human beings). </w:t>
      </w:r>
    </w:p>
    <w:p w14:paraId="1D8EEB3F" w14:textId="45D3A088" w:rsidR="00510844" w:rsidRDefault="00B444C9" w:rsidP="00B444C9">
      <w:pPr>
        <w:rPr>
          <w:rFonts w:ascii="Century Gothic" w:hAnsi="Century Gothic"/>
        </w:rPr>
      </w:pPr>
      <w:r w:rsidRPr="00873A24">
        <w:rPr>
          <w:rFonts w:ascii="Century Gothic" w:hAnsi="Century Gothic"/>
        </w:rPr>
        <w:t xml:space="preserve">So, Relationships Education, Health Education and Science are compulsory subjects and parents/carers do NOT have the right to withdraw their children from these subjects. </w:t>
      </w:r>
    </w:p>
    <w:p w14:paraId="5555D001" w14:textId="77777777" w:rsidR="00B444C9" w:rsidRPr="00873A24" w:rsidRDefault="00B444C9" w:rsidP="00B444C9">
      <w:pPr>
        <w:rPr>
          <w:rFonts w:ascii="Century Gothic" w:hAnsi="Century Gothic"/>
        </w:rPr>
      </w:pPr>
      <w:r w:rsidRPr="00873A24">
        <w:rPr>
          <w:rFonts w:ascii="Century Gothic" w:hAnsi="Century Gothic"/>
        </w:rPr>
        <w:t>It is up to schools to determine what is meant by ‘Sex Education’. At primary school age, it is usually agreed to mean ‘human reproduction’, and can be taught within Science.</w:t>
      </w:r>
    </w:p>
    <w:p w14:paraId="5819AB07" w14:textId="77777777" w:rsidR="00B444C9" w:rsidRPr="00873A24" w:rsidRDefault="00B444C9" w:rsidP="00B444C9">
      <w:pPr>
        <w:rPr>
          <w:rFonts w:ascii="Century Gothic" w:hAnsi="Century Gothic"/>
        </w:rPr>
      </w:pPr>
      <w:r w:rsidRPr="00873A24">
        <w:rPr>
          <w:rFonts w:ascii="Century Gothic" w:hAnsi="Century Gothic"/>
        </w:rPr>
        <w:t>If, however, it is taught within PSHE/RSHE parents have the right to request their child is withdrawn from these specific lessons.</w:t>
      </w:r>
    </w:p>
    <w:p w14:paraId="6BC2FE43" w14:textId="77777777" w:rsidR="00B444C9" w:rsidRPr="00873A24" w:rsidRDefault="00B444C9" w:rsidP="00B444C9">
      <w:pPr>
        <w:rPr>
          <w:rFonts w:ascii="Century Gothic" w:hAnsi="Century Gothic"/>
        </w:rPr>
      </w:pPr>
      <w:r w:rsidRPr="00873A24">
        <w:rPr>
          <w:rFonts w:ascii="Century Gothic" w:hAnsi="Century Gothic"/>
        </w:rPr>
        <w:t xml:space="preserve">The DfE recommends, ‘that all schools should have a Sex Education programme tailored to the age and the physical and emotional maturity of the pupils.’ The school will share its position on teaching Sex Education with parents/carers through its policy, and if relevant will make clear which lessons they can request their child is withdrawn from, i.e. which lessons constitute this additional Sex Education, if any. </w:t>
      </w:r>
    </w:p>
    <w:p w14:paraId="1B2EDF34" w14:textId="61151B49" w:rsidR="00B444C9" w:rsidRDefault="00B444C9" w:rsidP="00B444C9">
      <w:pPr>
        <w:spacing w:after="0" w:line="240" w:lineRule="auto"/>
        <w:rPr>
          <w:rFonts w:ascii="Century Gothic" w:hAnsi="Century Gothic"/>
        </w:rPr>
      </w:pPr>
      <w:r w:rsidRPr="00B444C9">
        <w:rPr>
          <w:rFonts w:ascii="Century Gothic" w:hAnsi="Century Gothic"/>
        </w:rPr>
        <w:t>Relationship &amp; Sex Education at 3 Dimensions School is delivered via the following routes:</w:t>
      </w:r>
    </w:p>
    <w:p w14:paraId="01C4A128" w14:textId="77777777" w:rsidR="00B444C9" w:rsidRPr="00B444C9" w:rsidRDefault="00B444C9" w:rsidP="00B444C9">
      <w:pPr>
        <w:spacing w:after="0" w:line="240" w:lineRule="auto"/>
        <w:rPr>
          <w:rFonts w:ascii="Century Gothic" w:hAnsi="Century Gothic"/>
        </w:rPr>
      </w:pPr>
    </w:p>
    <w:p w14:paraId="3BE1F3D5" w14:textId="2D331163" w:rsidR="00510844" w:rsidRDefault="00510844" w:rsidP="00653C0D">
      <w:pPr>
        <w:pStyle w:val="ListParagraph"/>
        <w:numPr>
          <w:ilvl w:val="0"/>
          <w:numId w:val="6"/>
        </w:numPr>
        <w:spacing w:after="0" w:line="240" w:lineRule="auto"/>
        <w:rPr>
          <w:rFonts w:ascii="Century Gothic" w:hAnsi="Century Gothic"/>
        </w:rPr>
      </w:pPr>
      <w:r>
        <w:rPr>
          <w:rFonts w:ascii="Century Gothic" w:hAnsi="Century Gothic"/>
        </w:rPr>
        <w:t>Our RSE curriculum is set out within this policy in</w:t>
      </w:r>
      <w:r w:rsidRPr="00510844">
        <w:rPr>
          <w:rFonts w:ascii="Century Gothic" w:hAnsi="Century Gothic"/>
          <w:color w:val="00B050"/>
        </w:rPr>
        <w:t xml:space="preserve"> Appendix </w:t>
      </w:r>
      <w:r w:rsidR="0022711E">
        <w:rPr>
          <w:rFonts w:ascii="Century Gothic" w:hAnsi="Century Gothic"/>
          <w:color w:val="00B050"/>
        </w:rPr>
        <w:t>1 and 2.</w:t>
      </w:r>
      <w:r w:rsidRPr="00510844">
        <w:rPr>
          <w:rFonts w:ascii="Century Gothic" w:hAnsi="Century Gothic"/>
          <w:color w:val="00B050"/>
        </w:rPr>
        <w:t xml:space="preserve"> </w:t>
      </w:r>
      <w:r>
        <w:rPr>
          <w:rFonts w:ascii="Century Gothic" w:hAnsi="Century Gothic"/>
        </w:rPr>
        <w:t xml:space="preserve">We review </w:t>
      </w:r>
      <w:r w:rsidR="0022711E">
        <w:rPr>
          <w:rFonts w:ascii="Century Gothic" w:hAnsi="Century Gothic"/>
        </w:rPr>
        <w:t>our curriculum and programmes regularly</w:t>
      </w:r>
      <w:r>
        <w:rPr>
          <w:rFonts w:ascii="Century Gothic" w:hAnsi="Century Gothic"/>
        </w:rPr>
        <w:t>, and adapt provision when appropriate and necessary.</w:t>
      </w:r>
    </w:p>
    <w:p w14:paraId="72188ED9" w14:textId="77777777" w:rsidR="00510844" w:rsidRDefault="00510844" w:rsidP="00510844">
      <w:pPr>
        <w:pStyle w:val="ListParagraph"/>
        <w:spacing w:after="0" w:line="240" w:lineRule="auto"/>
        <w:rPr>
          <w:rFonts w:ascii="Century Gothic" w:hAnsi="Century Gothic"/>
        </w:rPr>
      </w:pPr>
    </w:p>
    <w:p w14:paraId="7AEAFDE5" w14:textId="332D0947" w:rsidR="00510844" w:rsidRDefault="00510844" w:rsidP="00653C0D">
      <w:pPr>
        <w:pStyle w:val="ListParagraph"/>
        <w:numPr>
          <w:ilvl w:val="0"/>
          <w:numId w:val="6"/>
        </w:numPr>
        <w:spacing w:after="0" w:line="240" w:lineRule="auto"/>
        <w:rPr>
          <w:rFonts w:ascii="Century Gothic" w:hAnsi="Century Gothic"/>
        </w:rPr>
      </w:pPr>
      <w:r>
        <w:rPr>
          <w:rFonts w:ascii="Century Gothic" w:hAnsi="Century Gothic"/>
        </w:rPr>
        <w:t xml:space="preserve">Our RSE curriculum provision is always tailored to the needs, ages, abilities and emotional wellbeing of our students. </w:t>
      </w:r>
    </w:p>
    <w:p w14:paraId="61C9B8BD" w14:textId="77777777" w:rsidR="00510844" w:rsidRPr="00510844" w:rsidRDefault="00510844" w:rsidP="00510844">
      <w:pPr>
        <w:spacing w:after="0" w:line="240" w:lineRule="auto"/>
        <w:rPr>
          <w:rFonts w:ascii="Century Gothic" w:hAnsi="Century Gothic"/>
        </w:rPr>
      </w:pPr>
    </w:p>
    <w:p w14:paraId="2D41307B" w14:textId="4778174A" w:rsidR="00510844" w:rsidRDefault="00510844" w:rsidP="00653C0D">
      <w:pPr>
        <w:pStyle w:val="ListParagraph"/>
        <w:numPr>
          <w:ilvl w:val="0"/>
          <w:numId w:val="6"/>
        </w:numPr>
        <w:spacing w:after="0" w:line="240" w:lineRule="auto"/>
        <w:rPr>
          <w:rFonts w:ascii="Century Gothic" w:hAnsi="Century Gothic"/>
        </w:rPr>
      </w:pPr>
      <w:r>
        <w:rPr>
          <w:rFonts w:ascii="Century Gothic" w:hAnsi="Century Gothic"/>
        </w:rPr>
        <w:t xml:space="preserve">Parents and guardians of our students are informed of our RSE curriculum provision and invited to consult with teaching staff regarding any area of concern or to further learn about our approach. </w:t>
      </w:r>
    </w:p>
    <w:p w14:paraId="3B8BDDF5" w14:textId="23A2E96E" w:rsidR="00510844" w:rsidRDefault="00510844" w:rsidP="00510844">
      <w:pPr>
        <w:pStyle w:val="ListParagraph"/>
        <w:spacing w:after="0" w:line="240" w:lineRule="auto"/>
        <w:rPr>
          <w:rFonts w:ascii="Century Gothic" w:hAnsi="Century Gothic"/>
        </w:rPr>
      </w:pPr>
      <w:r>
        <w:rPr>
          <w:rFonts w:ascii="Century Gothic" w:hAnsi="Century Gothic"/>
        </w:rPr>
        <w:t xml:space="preserve"> </w:t>
      </w:r>
    </w:p>
    <w:p w14:paraId="1C9D0599" w14:textId="4179C9A3" w:rsidR="006D7E10" w:rsidRDefault="0016687A" w:rsidP="00653C0D">
      <w:pPr>
        <w:pStyle w:val="ListParagraph"/>
        <w:numPr>
          <w:ilvl w:val="0"/>
          <w:numId w:val="6"/>
        </w:numPr>
        <w:spacing w:after="0" w:line="240" w:lineRule="auto"/>
        <w:rPr>
          <w:rFonts w:ascii="Century Gothic" w:hAnsi="Century Gothic"/>
        </w:rPr>
      </w:pPr>
      <w:r>
        <w:rPr>
          <w:rFonts w:ascii="Century Gothic" w:hAnsi="Century Gothic"/>
        </w:rPr>
        <w:t>O</w:t>
      </w:r>
      <w:r w:rsidR="00B63E57">
        <w:rPr>
          <w:rFonts w:ascii="Century Gothic" w:hAnsi="Century Gothic"/>
        </w:rPr>
        <w:t>ur bespoke curriculum</w:t>
      </w:r>
      <w:r>
        <w:rPr>
          <w:rFonts w:ascii="Century Gothic" w:hAnsi="Century Gothic"/>
        </w:rPr>
        <w:t>; Explore and Discover,</w:t>
      </w:r>
      <w:r w:rsidR="00B63E57">
        <w:rPr>
          <w:rFonts w:ascii="Century Gothic" w:hAnsi="Century Gothic"/>
        </w:rPr>
        <w:t xml:space="preserve"> includes the teaching of key foundation subjects; </w:t>
      </w:r>
      <w:r w:rsidR="00306624" w:rsidRPr="006F42A1">
        <w:rPr>
          <w:rFonts w:ascii="Century Gothic" w:hAnsi="Century Gothic"/>
        </w:rPr>
        <w:t>Science</w:t>
      </w:r>
      <w:r w:rsidR="00B63E57">
        <w:rPr>
          <w:rFonts w:ascii="Century Gothic" w:hAnsi="Century Gothic"/>
        </w:rPr>
        <w:t xml:space="preserve">, History and Geography. This curriculum </w:t>
      </w:r>
      <w:r w:rsidR="007367CF">
        <w:rPr>
          <w:rFonts w:ascii="Century Gothic" w:hAnsi="Century Gothic"/>
        </w:rPr>
        <w:t>has a cross curricular approach and embraces exploration of cultures and lifestyles, enabling students to question, predict, experiment and analyse, through hands on practical teaching that is inclusive and exciting. RSE that falls under National Curriculum Science is included within Explore and Discover, and ensures the teaching of key areas such as</w:t>
      </w:r>
      <w:r w:rsidR="00302353">
        <w:rPr>
          <w:rFonts w:ascii="Century Gothic" w:hAnsi="Century Gothic"/>
        </w:rPr>
        <w:t xml:space="preserve"> main external</w:t>
      </w:r>
      <w:r w:rsidR="007367CF">
        <w:rPr>
          <w:rFonts w:ascii="Century Gothic" w:hAnsi="Century Gothic"/>
        </w:rPr>
        <w:t xml:space="preserve"> </w:t>
      </w:r>
      <w:r w:rsidR="0082031A" w:rsidRPr="006F42A1">
        <w:rPr>
          <w:rFonts w:ascii="Century Gothic" w:hAnsi="Century Gothic"/>
        </w:rPr>
        <w:t xml:space="preserve">body </w:t>
      </w:r>
      <w:r w:rsidR="00302353">
        <w:rPr>
          <w:rFonts w:ascii="Century Gothic" w:hAnsi="Century Gothic"/>
        </w:rPr>
        <w:t xml:space="preserve">parts and </w:t>
      </w:r>
      <w:r w:rsidR="0082031A" w:rsidRPr="006F42A1">
        <w:rPr>
          <w:rFonts w:ascii="Century Gothic" w:hAnsi="Century Gothic"/>
        </w:rPr>
        <w:t>development</w:t>
      </w:r>
      <w:r w:rsidR="00302353">
        <w:rPr>
          <w:rFonts w:ascii="Century Gothic" w:hAnsi="Century Gothic"/>
        </w:rPr>
        <w:t>, the human body as it grows from birth to old age</w:t>
      </w:r>
      <w:r w:rsidR="0082031A" w:rsidRPr="006F42A1">
        <w:rPr>
          <w:rFonts w:ascii="Century Gothic" w:hAnsi="Century Gothic"/>
        </w:rPr>
        <w:t xml:space="preserve"> and </w:t>
      </w:r>
      <w:r w:rsidR="007367CF">
        <w:rPr>
          <w:rFonts w:ascii="Century Gothic" w:hAnsi="Century Gothic"/>
        </w:rPr>
        <w:t>the biological aspects of</w:t>
      </w:r>
      <w:r w:rsidR="00302353">
        <w:rPr>
          <w:rFonts w:ascii="Century Gothic" w:hAnsi="Century Gothic"/>
        </w:rPr>
        <w:t xml:space="preserve"> </w:t>
      </w:r>
      <w:r w:rsidR="0082031A" w:rsidRPr="006F42A1">
        <w:rPr>
          <w:rFonts w:ascii="Century Gothic" w:hAnsi="Century Gothic"/>
        </w:rPr>
        <w:t>reproduction</w:t>
      </w:r>
      <w:r w:rsidR="00302353">
        <w:rPr>
          <w:rFonts w:ascii="Century Gothic" w:hAnsi="Century Gothic"/>
        </w:rPr>
        <w:t xml:space="preserve"> (including puberty) in some plants and animals.</w:t>
      </w:r>
      <w:r w:rsidR="0082031A" w:rsidRPr="006F42A1">
        <w:rPr>
          <w:rFonts w:ascii="Century Gothic" w:hAnsi="Century Gothic"/>
        </w:rPr>
        <w:t xml:space="preserve"> These are taught as part of science in accordance </w:t>
      </w:r>
      <w:r w:rsidR="00F52A1B" w:rsidRPr="006F42A1">
        <w:rPr>
          <w:rFonts w:ascii="Century Gothic" w:hAnsi="Century Gothic"/>
        </w:rPr>
        <w:t>with</w:t>
      </w:r>
      <w:r w:rsidR="0082031A" w:rsidRPr="006F42A1">
        <w:rPr>
          <w:rFonts w:ascii="Century Gothic" w:hAnsi="Century Gothic"/>
        </w:rPr>
        <w:t xml:space="preserve"> National Curriculum for the appropriate </w:t>
      </w:r>
      <w:r w:rsidR="00302353">
        <w:rPr>
          <w:rFonts w:ascii="Century Gothic" w:hAnsi="Century Gothic"/>
        </w:rPr>
        <w:t>k</w:t>
      </w:r>
      <w:r w:rsidR="0082031A" w:rsidRPr="006F42A1">
        <w:rPr>
          <w:rFonts w:ascii="Century Gothic" w:hAnsi="Century Gothic"/>
        </w:rPr>
        <w:t>ey stage.</w:t>
      </w:r>
    </w:p>
    <w:p w14:paraId="31E2898C" w14:textId="77777777" w:rsidR="00B63E57" w:rsidRPr="006F42A1" w:rsidRDefault="00B63E57" w:rsidP="00B63E57">
      <w:pPr>
        <w:pStyle w:val="ListParagraph"/>
        <w:rPr>
          <w:rFonts w:ascii="Century Gothic" w:hAnsi="Century Gothic"/>
        </w:rPr>
      </w:pPr>
    </w:p>
    <w:p w14:paraId="1AD99897" w14:textId="4C6CDC07" w:rsidR="0082031A" w:rsidRPr="006F42A1" w:rsidRDefault="00B80ACA" w:rsidP="00653C0D">
      <w:pPr>
        <w:pStyle w:val="ListParagraph"/>
        <w:numPr>
          <w:ilvl w:val="0"/>
          <w:numId w:val="6"/>
        </w:numPr>
        <w:rPr>
          <w:rFonts w:ascii="Century Gothic" w:hAnsi="Century Gothic"/>
        </w:rPr>
      </w:pPr>
      <w:r>
        <w:rPr>
          <w:rFonts w:ascii="Century Gothic" w:hAnsi="Century Gothic"/>
        </w:rPr>
        <w:t>We adhere to</w:t>
      </w:r>
      <w:r w:rsidR="0082031A" w:rsidRPr="006F42A1">
        <w:rPr>
          <w:rFonts w:ascii="Century Gothic" w:hAnsi="Century Gothic"/>
        </w:rPr>
        <w:t xml:space="preserve"> the </w:t>
      </w:r>
      <w:r w:rsidR="00E173BF">
        <w:rPr>
          <w:rFonts w:ascii="Century Gothic" w:hAnsi="Century Gothic"/>
        </w:rPr>
        <w:t xml:space="preserve">statutory </w:t>
      </w:r>
      <w:r w:rsidR="000960F3">
        <w:rPr>
          <w:rFonts w:ascii="Century Gothic" w:hAnsi="Century Gothic"/>
        </w:rPr>
        <w:t xml:space="preserve">RSE </w:t>
      </w:r>
      <w:r w:rsidR="00E173BF">
        <w:rPr>
          <w:rFonts w:ascii="Century Gothic" w:hAnsi="Century Gothic"/>
        </w:rPr>
        <w:t xml:space="preserve">government </w:t>
      </w:r>
      <w:r w:rsidR="0082031A" w:rsidRPr="006F42A1">
        <w:rPr>
          <w:rFonts w:ascii="Century Gothic" w:hAnsi="Century Gothic"/>
        </w:rPr>
        <w:t>guidance</w:t>
      </w:r>
      <w:r w:rsidR="00B254E7">
        <w:rPr>
          <w:rFonts w:ascii="Century Gothic" w:hAnsi="Century Gothic"/>
        </w:rPr>
        <w:t xml:space="preserve"> (see link</w:t>
      </w:r>
      <w:r>
        <w:rPr>
          <w:rFonts w:ascii="Century Gothic" w:hAnsi="Century Gothic"/>
        </w:rPr>
        <w:t xml:space="preserve"> below)</w:t>
      </w:r>
      <w:r w:rsidR="00E173BF">
        <w:rPr>
          <w:rFonts w:ascii="Century Gothic" w:hAnsi="Century Gothic"/>
        </w:rPr>
        <w:t xml:space="preserve">, including </w:t>
      </w:r>
      <w:r w:rsidR="0082031A" w:rsidRPr="006F42A1">
        <w:rPr>
          <w:rFonts w:ascii="Century Gothic" w:hAnsi="Century Gothic"/>
        </w:rPr>
        <w:t>paragraph</w:t>
      </w:r>
      <w:r w:rsidR="000960F3">
        <w:rPr>
          <w:rFonts w:ascii="Century Gothic" w:hAnsi="Century Gothic"/>
        </w:rPr>
        <w:t>s 33-35: pupils with SEND, paragraphs 36-37: pupils understanding of LGBT, and paragraphs</w:t>
      </w:r>
      <w:r w:rsidR="0082031A" w:rsidRPr="006F42A1">
        <w:rPr>
          <w:rFonts w:ascii="Century Gothic" w:hAnsi="Century Gothic"/>
        </w:rPr>
        <w:t xml:space="preserve"> 54–82</w:t>
      </w:r>
      <w:r w:rsidR="000960F3">
        <w:rPr>
          <w:rFonts w:ascii="Century Gothic" w:hAnsi="Century Gothic"/>
        </w:rPr>
        <w:t xml:space="preserve">: RSE </w:t>
      </w:r>
      <w:r w:rsidR="00E173BF">
        <w:rPr>
          <w:rFonts w:ascii="Century Gothic" w:hAnsi="Century Gothic"/>
        </w:rPr>
        <w:t xml:space="preserve">primary and </w:t>
      </w:r>
      <w:r w:rsidR="000960F3">
        <w:rPr>
          <w:rFonts w:ascii="Century Gothic" w:hAnsi="Century Gothic"/>
        </w:rPr>
        <w:t xml:space="preserve">RSE </w:t>
      </w:r>
      <w:r w:rsidR="00E173BF">
        <w:rPr>
          <w:rFonts w:ascii="Century Gothic" w:hAnsi="Century Gothic"/>
        </w:rPr>
        <w:t>secondary delivery</w:t>
      </w:r>
      <w:r w:rsidR="000960F3">
        <w:rPr>
          <w:rFonts w:ascii="Century Gothic" w:hAnsi="Century Gothic"/>
        </w:rPr>
        <w:t>,</w:t>
      </w:r>
      <w:r w:rsidR="00E173BF" w:rsidRPr="006F42A1">
        <w:rPr>
          <w:rFonts w:ascii="Century Gothic" w:hAnsi="Century Gothic"/>
        </w:rPr>
        <w:t xml:space="preserve"> </w:t>
      </w:r>
      <w:r>
        <w:rPr>
          <w:rFonts w:ascii="Century Gothic" w:hAnsi="Century Gothic"/>
        </w:rPr>
        <w:t xml:space="preserve">to inform our delivery of RSE. Our approach is a bespoke one, utilising resources from several sources, rather than a single program of delivery. For early years and primary level students we utilise Kapow Primary for </w:t>
      </w:r>
      <w:r w:rsidR="008B7DA3">
        <w:rPr>
          <w:rFonts w:ascii="Century Gothic" w:hAnsi="Century Gothic"/>
        </w:rPr>
        <w:t>P</w:t>
      </w:r>
      <w:r>
        <w:rPr>
          <w:rFonts w:ascii="Century Gothic" w:hAnsi="Century Gothic"/>
        </w:rPr>
        <w:t>SHE and RSE. For our secondary level students, we deliver RSE through Asdan courses, including Asdan PSHE, Asdan Key Steps and Asdan Personal Development Program.</w:t>
      </w:r>
    </w:p>
    <w:p w14:paraId="2028B8B7" w14:textId="2743AF74" w:rsidR="00E173BF" w:rsidRPr="00E173BF" w:rsidRDefault="00437CF6" w:rsidP="0082031A">
      <w:pPr>
        <w:pStyle w:val="ListParagraph"/>
        <w:rPr>
          <w:rFonts w:ascii="Century Gothic" w:hAnsi="Century Gothic"/>
        </w:rPr>
      </w:pPr>
      <w:hyperlink r:id="rId13" w:history="1">
        <w:r w:rsidR="00E173BF" w:rsidRPr="00E173BF">
          <w:rPr>
            <w:rStyle w:val="Hyperlink"/>
            <w:rFonts w:ascii="Century Gothic" w:hAnsi="Century Gothic"/>
          </w:rPr>
          <w:t>https://assets.publishing.service.gov.uk/government/uploads/system/uploads/attachment_data/file/1090195/Relationships_Education_RSE_and_Health_Education.pdf</w:t>
        </w:r>
      </w:hyperlink>
    </w:p>
    <w:p w14:paraId="10B77AF0" w14:textId="77777777" w:rsidR="00E173BF" w:rsidRDefault="00E173BF" w:rsidP="0082031A">
      <w:pPr>
        <w:pStyle w:val="ListParagraph"/>
      </w:pPr>
    </w:p>
    <w:p w14:paraId="0454DABA" w14:textId="0741E677" w:rsidR="001F7FF2" w:rsidRPr="0016687A" w:rsidRDefault="00B63E57" w:rsidP="00653C0D">
      <w:pPr>
        <w:pStyle w:val="ListParagraph"/>
        <w:numPr>
          <w:ilvl w:val="0"/>
          <w:numId w:val="6"/>
        </w:numPr>
        <w:rPr>
          <w:rFonts w:ascii="Century Gothic" w:hAnsi="Century Gothic"/>
        </w:rPr>
      </w:pPr>
      <w:r>
        <w:rPr>
          <w:rFonts w:ascii="Century Gothic" w:hAnsi="Century Gothic"/>
        </w:rPr>
        <w:t xml:space="preserve">We also teach a bespoke </w:t>
      </w:r>
      <w:r w:rsidR="0016687A">
        <w:rPr>
          <w:rFonts w:ascii="Century Gothic" w:hAnsi="Century Gothic"/>
        </w:rPr>
        <w:t>c</w:t>
      </w:r>
      <w:r>
        <w:rPr>
          <w:rFonts w:ascii="Century Gothic" w:hAnsi="Century Gothic"/>
        </w:rPr>
        <w:t>urriculum</w:t>
      </w:r>
      <w:r w:rsidR="0016687A">
        <w:rPr>
          <w:rFonts w:ascii="Century Gothic" w:hAnsi="Century Gothic"/>
        </w:rPr>
        <w:t xml:space="preserve"> called ‘Inspire’</w:t>
      </w:r>
      <w:r>
        <w:rPr>
          <w:rFonts w:ascii="Century Gothic" w:hAnsi="Century Gothic"/>
        </w:rPr>
        <w:t>, which covers a wide range of</w:t>
      </w:r>
      <w:r w:rsidR="008E6F63" w:rsidRPr="006F42A1">
        <w:rPr>
          <w:rFonts w:ascii="Century Gothic" w:hAnsi="Century Gothic"/>
        </w:rPr>
        <w:t xml:space="preserve"> </w:t>
      </w:r>
      <w:r>
        <w:rPr>
          <w:rFonts w:ascii="Century Gothic" w:hAnsi="Century Gothic"/>
        </w:rPr>
        <w:t>important topics from</w:t>
      </w:r>
      <w:r w:rsidR="008E6F63" w:rsidRPr="006F42A1">
        <w:rPr>
          <w:rFonts w:ascii="Century Gothic" w:hAnsi="Century Gothic"/>
        </w:rPr>
        <w:t xml:space="preserve"> </w:t>
      </w:r>
      <w:r>
        <w:rPr>
          <w:rFonts w:ascii="Century Gothic" w:hAnsi="Century Gothic"/>
        </w:rPr>
        <w:t xml:space="preserve">social interaction and appropriate relationships, to </w:t>
      </w:r>
      <w:r w:rsidR="008E6F63" w:rsidRPr="006F42A1">
        <w:rPr>
          <w:rFonts w:ascii="Century Gothic" w:hAnsi="Century Gothic"/>
        </w:rPr>
        <w:t>safety</w:t>
      </w:r>
      <w:r>
        <w:rPr>
          <w:rFonts w:ascii="Century Gothic" w:hAnsi="Century Gothic"/>
        </w:rPr>
        <w:t xml:space="preserve"> (online, social media and physical dangers)</w:t>
      </w:r>
      <w:r w:rsidR="008E6F63" w:rsidRPr="006F42A1">
        <w:rPr>
          <w:rFonts w:ascii="Century Gothic" w:hAnsi="Century Gothic"/>
        </w:rPr>
        <w:t xml:space="preserve">, </w:t>
      </w:r>
      <w:r>
        <w:rPr>
          <w:rFonts w:ascii="Century Gothic" w:hAnsi="Century Gothic"/>
        </w:rPr>
        <w:t>British values, current affairs</w:t>
      </w:r>
      <w:r w:rsidR="008E6F63" w:rsidRPr="006F42A1">
        <w:rPr>
          <w:rFonts w:ascii="Century Gothic" w:hAnsi="Century Gothic"/>
        </w:rPr>
        <w:t xml:space="preserve"> and equality (as per our C</w:t>
      </w:r>
      <w:r w:rsidR="0016687A">
        <w:rPr>
          <w:rFonts w:ascii="Century Gothic" w:hAnsi="Century Gothic"/>
        </w:rPr>
        <w:t>itizenship</w:t>
      </w:r>
      <w:r w:rsidR="008E6F63" w:rsidRPr="006F42A1">
        <w:rPr>
          <w:rFonts w:ascii="Century Gothic" w:hAnsi="Century Gothic"/>
        </w:rPr>
        <w:t xml:space="preserve"> </w:t>
      </w:r>
      <w:r w:rsidR="0016687A">
        <w:rPr>
          <w:rFonts w:ascii="Century Gothic" w:hAnsi="Century Gothic"/>
        </w:rPr>
        <w:t>and Personal, Social and Health Education Policy).</w:t>
      </w:r>
    </w:p>
    <w:p w14:paraId="4EEC853D" w14:textId="69155DCD" w:rsidR="004B2961" w:rsidRPr="006F42A1" w:rsidRDefault="004B2961" w:rsidP="005610D2">
      <w:pPr>
        <w:pStyle w:val="Heading1"/>
        <w:rPr>
          <w:rFonts w:ascii="Century Gothic" w:hAnsi="Century Gothic"/>
        </w:rPr>
      </w:pPr>
      <w:r w:rsidRPr="006F42A1">
        <w:rPr>
          <w:rFonts w:ascii="Century Gothic" w:hAnsi="Century Gothic"/>
        </w:rPr>
        <w:t>Organisation of</w:t>
      </w:r>
      <w:r w:rsidR="00BD1A1D">
        <w:rPr>
          <w:rFonts w:ascii="Century Gothic" w:hAnsi="Century Gothic"/>
        </w:rPr>
        <w:t xml:space="preserve"> R</w:t>
      </w:r>
      <w:r w:rsidRPr="006F42A1">
        <w:rPr>
          <w:rFonts w:ascii="Century Gothic" w:hAnsi="Century Gothic"/>
        </w:rPr>
        <w:t>elationships</w:t>
      </w:r>
      <w:r w:rsidR="00BD1A1D">
        <w:rPr>
          <w:rFonts w:ascii="Century Gothic" w:hAnsi="Century Gothic"/>
        </w:rPr>
        <w:t xml:space="preserve"> &amp; Sex </w:t>
      </w:r>
      <w:r w:rsidRPr="006F42A1">
        <w:rPr>
          <w:rFonts w:ascii="Century Gothic" w:hAnsi="Century Gothic"/>
        </w:rPr>
        <w:t>Education at 3 Dimensions School</w:t>
      </w:r>
    </w:p>
    <w:p w14:paraId="62C05A03" w14:textId="77777777" w:rsidR="004B2961" w:rsidRPr="006F42A1" w:rsidRDefault="004B2961" w:rsidP="004B2961">
      <w:pPr>
        <w:rPr>
          <w:rFonts w:ascii="Century Gothic" w:hAnsi="Century Gothic"/>
        </w:rPr>
      </w:pPr>
    </w:p>
    <w:p w14:paraId="084A11AA" w14:textId="61EAE4F4" w:rsidR="00CF21E2" w:rsidRPr="006F42A1" w:rsidRDefault="004B2961" w:rsidP="00787AED">
      <w:pPr>
        <w:pStyle w:val="Heading2"/>
      </w:pPr>
      <w:r w:rsidRPr="006F42A1">
        <w:t xml:space="preserve">3 Dimensions School is a special needs school that meets the needs of young people </w:t>
      </w:r>
      <w:r w:rsidR="00DC2599">
        <w:t xml:space="preserve">aged 7 – </w:t>
      </w:r>
      <w:r w:rsidR="008E6F63" w:rsidRPr="006F42A1">
        <w:t>25</w:t>
      </w:r>
      <w:r w:rsidR="00DC2599">
        <w:t>,</w:t>
      </w:r>
      <w:r w:rsidRPr="006F42A1">
        <w:t xml:space="preserve"> who can have social needs; communication difficulties</w:t>
      </w:r>
      <w:r w:rsidR="00DC2599">
        <w:t>,</w:t>
      </w:r>
      <w:r w:rsidRPr="006F42A1">
        <w:t xml:space="preserve"> learning disabilities</w:t>
      </w:r>
      <w:r w:rsidR="00DC2599">
        <w:t>,</w:t>
      </w:r>
      <w:r w:rsidRPr="006F42A1">
        <w:t xml:space="preserve"> sensory difficulties and ASD.</w:t>
      </w:r>
    </w:p>
    <w:p w14:paraId="1C9461CE" w14:textId="77777777" w:rsidR="00CF21E2" w:rsidRPr="006F42A1" w:rsidRDefault="00CF21E2" w:rsidP="004B2961">
      <w:pPr>
        <w:rPr>
          <w:rFonts w:ascii="Century Gothic" w:hAnsi="Century Gothic"/>
        </w:rPr>
      </w:pPr>
    </w:p>
    <w:p w14:paraId="0378D469" w14:textId="41B6FC6B" w:rsidR="004B2961" w:rsidRPr="00E75CB0" w:rsidRDefault="004B2961" w:rsidP="00787AED">
      <w:pPr>
        <w:pStyle w:val="Heading2"/>
      </w:pPr>
      <w:r w:rsidRPr="006F42A1">
        <w:t>Relationship</w:t>
      </w:r>
      <w:r w:rsidR="00B80ACA">
        <w:t xml:space="preserve"> and Sex</w:t>
      </w:r>
      <w:r w:rsidRPr="006F42A1">
        <w:t xml:space="preserve"> Education is taught throughout the school</w:t>
      </w:r>
      <w:r w:rsidR="005B6965" w:rsidRPr="006F42A1">
        <w:t xml:space="preserve"> </w:t>
      </w:r>
      <w:r w:rsidR="00B80ACA">
        <w:t xml:space="preserve">from early years, to primary and secondary level. We utilise the Kapow Primary </w:t>
      </w:r>
      <w:r w:rsidR="005B6965" w:rsidRPr="006F42A1">
        <w:t>progra</w:t>
      </w:r>
      <w:r w:rsidR="00B80ACA">
        <w:t>m for PSHE and RSE, which targets learners from early years, and primary</w:t>
      </w:r>
      <w:r w:rsidR="00E75CB0">
        <w:t xml:space="preserve"> Year 1 – </w:t>
      </w:r>
      <w:r w:rsidR="00E75CB0">
        <w:lastRenderedPageBreak/>
        <w:t>Year 6</w:t>
      </w:r>
      <w:r w:rsidR="00B80ACA">
        <w:t xml:space="preserve">. We also follow ASDAN programs; PSHE, Key Steps and </w:t>
      </w:r>
      <w:r w:rsidR="00E75CB0">
        <w:t xml:space="preserve">the </w:t>
      </w:r>
      <w:r w:rsidR="00B80ACA">
        <w:t xml:space="preserve">Personal Development Program, for our secondary level learners.  </w:t>
      </w:r>
      <w:r w:rsidR="00A20C22">
        <w:t>Our approach is individualised to the needs of each student, and the course content is tailor made to suit that child and ensure they can access the learning in accordance with their age and development</w:t>
      </w:r>
      <w:r w:rsidRPr="006F42A1">
        <w:t xml:space="preserve">. </w:t>
      </w:r>
      <w:r w:rsidR="00A20C22">
        <w:t xml:space="preserve">RSE is </w:t>
      </w:r>
      <w:r w:rsidRPr="006F42A1">
        <w:t>taught in small groups</w:t>
      </w:r>
      <w:r w:rsidR="00E75CB0">
        <w:t>, pairs,</w:t>
      </w:r>
      <w:r w:rsidR="00A20C22">
        <w:t xml:space="preserve"> or </w:t>
      </w:r>
      <w:r w:rsidR="008B7DA3">
        <w:t xml:space="preserve">on </w:t>
      </w:r>
      <w:r w:rsidR="00A20C22">
        <w:t>a one to one basis</w:t>
      </w:r>
      <w:r w:rsidR="008B7DA3">
        <w:t>, as appropriate</w:t>
      </w:r>
      <w:r w:rsidRPr="006F42A1">
        <w:t>. All staff involved in teaching R</w:t>
      </w:r>
      <w:r w:rsidR="008B7DA3">
        <w:t>S</w:t>
      </w:r>
      <w:r w:rsidRPr="006F42A1">
        <w:t xml:space="preserve">E have developed good relationships with students and have a sound understanding of their needs. A safe learning environment is established for each student to enable open and non-judgemental discussions about sex, </w:t>
      </w:r>
      <w:r w:rsidR="00B77DF1" w:rsidRPr="006F42A1">
        <w:t>sexuality,</w:t>
      </w:r>
      <w:r w:rsidRPr="006F42A1">
        <w:t xml:space="preserve"> and sexual health. Staff use a wide variety of methods to encourage young people to participate in their learning, for </w:t>
      </w:r>
      <w:r w:rsidR="00F52A1B" w:rsidRPr="006F42A1">
        <w:t>example,</w:t>
      </w:r>
      <w:r w:rsidRPr="006F42A1">
        <w:t xml:space="preserve"> </w:t>
      </w:r>
      <w:r w:rsidR="00E75CB0">
        <w:t xml:space="preserve">through </w:t>
      </w:r>
      <w:r w:rsidRPr="006F42A1">
        <w:t>discussion</w:t>
      </w:r>
      <w:r w:rsidR="00E75CB0">
        <w:t>,</w:t>
      </w:r>
      <w:r w:rsidRPr="006F42A1">
        <w:t xml:space="preserve"> ICT</w:t>
      </w:r>
      <w:r w:rsidR="00E75CB0">
        <w:t>,</w:t>
      </w:r>
      <w:r w:rsidRPr="006F42A1">
        <w:t xml:space="preserve"> </w:t>
      </w:r>
      <w:r w:rsidR="00E75CB0" w:rsidRPr="006F42A1">
        <w:t>storytelling</w:t>
      </w:r>
      <w:r w:rsidR="00E75CB0">
        <w:t>, social stories,</w:t>
      </w:r>
      <w:r w:rsidRPr="006F42A1">
        <w:t xml:space="preserve"> </w:t>
      </w:r>
      <w:r w:rsidR="00E75CB0">
        <w:t xml:space="preserve">role play, </w:t>
      </w:r>
      <w:r w:rsidRPr="00E75CB0">
        <w:t>matching and sequencing.</w:t>
      </w:r>
      <w:r w:rsidR="005E4A08" w:rsidRPr="00E75CB0">
        <w:t xml:space="preserve"> Annex B of the government RSE and Health education guidance (as per section 2) has suggested resources teaching staff may use</w:t>
      </w:r>
      <w:r w:rsidR="00EC39F2">
        <w:t>, such as NSPCC PANTS. Wh</w:t>
      </w:r>
      <w:r w:rsidR="005E4A08" w:rsidRPr="00E75CB0">
        <w:t>ere appropriate</w:t>
      </w:r>
      <w:r w:rsidR="00F54F06" w:rsidRPr="00E75CB0">
        <w:t>,</w:t>
      </w:r>
      <w:r w:rsidR="005E4A08" w:rsidRPr="00E75CB0">
        <w:t xml:space="preserve"> </w:t>
      </w:r>
      <w:r w:rsidR="00EC39F2">
        <w:t xml:space="preserve">we draw from other </w:t>
      </w:r>
      <w:r w:rsidR="005B6965" w:rsidRPr="00E75CB0">
        <w:t>resources such as</w:t>
      </w:r>
      <w:r w:rsidR="008B7DA3">
        <w:t>;</w:t>
      </w:r>
      <w:r w:rsidR="005B6965" w:rsidRPr="00E75CB0">
        <w:t xml:space="preserve"> Jigsaw programme</w:t>
      </w:r>
      <w:r w:rsidR="00F52A1B" w:rsidRPr="00E75CB0">
        <w:t>,</w:t>
      </w:r>
      <w:r w:rsidR="008B7DA3">
        <w:t xml:space="preserve"> Twinkl, and</w:t>
      </w:r>
      <w:r w:rsidR="00F52A1B" w:rsidRPr="00E75CB0">
        <w:t xml:space="preserve"> NHS </w:t>
      </w:r>
      <w:r w:rsidR="00EC39F2">
        <w:t xml:space="preserve">Leeds </w:t>
      </w:r>
      <w:r w:rsidR="00F52A1B" w:rsidRPr="00E75CB0">
        <w:t>Puberty and Sexuality documents</w:t>
      </w:r>
      <w:r w:rsidR="005E4A08" w:rsidRPr="00E75CB0">
        <w:t>.</w:t>
      </w:r>
    </w:p>
    <w:p w14:paraId="4D7978F1" w14:textId="77777777" w:rsidR="004B2961" w:rsidRPr="006F42A1" w:rsidRDefault="004B2961" w:rsidP="004B2961">
      <w:pPr>
        <w:rPr>
          <w:rFonts w:ascii="Century Gothic" w:hAnsi="Century Gothic"/>
        </w:rPr>
      </w:pPr>
    </w:p>
    <w:p w14:paraId="48218340" w14:textId="4166E457" w:rsidR="004B2961" w:rsidRDefault="004B2961" w:rsidP="00787AED">
      <w:pPr>
        <w:pStyle w:val="Heading2"/>
      </w:pPr>
      <w:r w:rsidRPr="006F42A1">
        <w:t xml:space="preserve">Due to the vulnerable nature of our </w:t>
      </w:r>
      <w:r w:rsidR="005B6965" w:rsidRPr="006F42A1">
        <w:t>students,</w:t>
      </w:r>
      <w:r w:rsidRPr="006F42A1">
        <w:t xml:space="preserve"> it is important we have an honest approach to all areas of R</w:t>
      </w:r>
      <w:r w:rsidR="000A589E">
        <w:t>S</w:t>
      </w:r>
      <w:r w:rsidRPr="006F42A1">
        <w:t xml:space="preserve">E. The teaching materials use are often literal and based on real life to allow students to understand and see exactly what is being discussed. It is vitally important that our students have the correct language and understanding </w:t>
      </w:r>
      <w:r w:rsidR="005B6965" w:rsidRPr="006F42A1">
        <w:t>to</w:t>
      </w:r>
      <w:r w:rsidRPr="006F42A1">
        <w:t xml:space="preserve"> keep themselves and others safe. </w:t>
      </w:r>
    </w:p>
    <w:p w14:paraId="2352AEC1" w14:textId="77777777" w:rsidR="00787AED" w:rsidRPr="00787AED" w:rsidRDefault="00787AED" w:rsidP="00787AED"/>
    <w:p w14:paraId="4E526DE1" w14:textId="2ECD3907" w:rsidR="00787AED" w:rsidRPr="00787AED" w:rsidRDefault="000669E7" w:rsidP="00787AED">
      <w:pPr>
        <w:pStyle w:val="Heading2"/>
      </w:pPr>
      <w:r>
        <w:t>At 3 Dimensions school we celebrate diversity and foster an inclusive culture and environment. Complex issues regarding g</w:t>
      </w:r>
      <w:r w:rsidR="00787AED">
        <w:t>ender</w:t>
      </w:r>
      <w:r w:rsidR="00FD4570">
        <w:t xml:space="preserve"> identity, gender expression</w:t>
      </w:r>
      <w:r w:rsidR="00787AED">
        <w:t xml:space="preserve"> and sexual </w:t>
      </w:r>
      <w:r w:rsidR="00FD4570">
        <w:t>orientation</w:t>
      </w:r>
      <w:r w:rsidR="00787AED">
        <w:t xml:space="preserve"> </w:t>
      </w:r>
      <w:r>
        <w:t xml:space="preserve">can create difficulties and challenges for young people that cause them to experience distress, bullying, discrimination and result in negative unhealthy outcomes. Students at 3 Dimensions </w:t>
      </w:r>
      <w:r w:rsidR="00787AED">
        <w:t>are taugh</w:t>
      </w:r>
      <w:r>
        <w:t>t to treat others with dignity and respect, regardless of differences. Teaching is delivered in a sensitive manner, when appropriate, to ensure students have an increased awareness of the diverse world we live in, to understand inclusive vocabulary and terminology, and lead happy, healthy and confident lives.</w:t>
      </w:r>
    </w:p>
    <w:p w14:paraId="48B515F3" w14:textId="77777777" w:rsidR="004B2961" w:rsidRPr="006F42A1" w:rsidRDefault="004B2961" w:rsidP="004B2961">
      <w:pPr>
        <w:rPr>
          <w:rFonts w:ascii="Century Gothic" w:hAnsi="Century Gothic"/>
        </w:rPr>
      </w:pPr>
    </w:p>
    <w:p w14:paraId="56055F11" w14:textId="00DEA041" w:rsidR="006D7E10" w:rsidRDefault="005B6965" w:rsidP="00787AED">
      <w:pPr>
        <w:pStyle w:val="Heading2"/>
      </w:pPr>
      <w:r w:rsidRPr="006F42A1">
        <w:t>To</w:t>
      </w:r>
      <w:r w:rsidR="004B2961" w:rsidRPr="006F42A1">
        <w:t xml:space="preserve"> ensure we challenge myths, </w:t>
      </w:r>
      <w:r w:rsidR="00F52A1B" w:rsidRPr="006F42A1">
        <w:t>misconceptions,</w:t>
      </w:r>
      <w:r w:rsidR="004B2961" w:rsidRPr="006F42A1">
        <w:t xml:space="preserve"> and false assumptions about what is perceived to be normal sexual behaviour</w:t>
      </w:r>
      <w:r w:rsidR="00787AED">
        <w:t>, w</w:t>
      </w:r>
      <w:r w:rsidR="00EC39F2">
        <w:t>hen appropriate, s</w:t>
      </w:r>
      <w:r w:rsidR="004B2961" w:rsidRPr="006F42A1">
        <w:t>tudents are taught about pornography</w:t>
      </w:r>
      <w:r w:rsidR="008B7DA3">
        <w:t>,</w:t>
      </w:r>
      <w:r w:rsidR="004B2961" w:rsidRPr="006F42A1">
        <w:t xml:space="preserve"> female genital mutilation</w:t>
      </w:r>
      <w:r w:rsidR="008B7DA3">
        <w:t>,</w:t>
      </w:r>
      <w:r w:rsidR="004B2961" w:rsidRPr="006F42A1">
        <w:t xml:space="preserve"> sensory sensitivities and sex, masturbation and different types of sexuality</w:t>
      </w:r>
      <w:r w:rsidR="00787AED">
        <w:t>, identity</w:t>
      </w:r>
      <w:r w:rsidR="004B2961" w:rsidRPr="006F42A1">
        <w:t xml:space="preserve"> and behaviours. In a world where access to sexual material is easily available on-line, it is vital our students are given tools to develop perspective on what they see and be empowered to make their own informed choices. All teaching occurs in a sensitive and appropriate manner. A</w:t>
      </w:r>
      <w:r w:rsidR="00EC39F2">
        <w:t>l</w:t>
      </w:r>
      <w:r w:rsidR="004B2961" w:rsidRPr="006F42A1">
        <w:t xml:space="preserve">l subject matter is taught to ensure students have </w:t>
      </w:r>
      <w:r w:rsidR="008B7DA3">
        <w:t xml:space="preserve">the </w:t>
      </w:r>
      <w:r w:rsidR="004B2961" w:rsidRPr="006F42A1">
        <w:t xml:space="preserve">correct information and not to promote sexual activity or orientation. </w:t>
      </w:r>
    </w:p>
    <w:p w14:paraId="77B68060" w14:textId="2F67EDDF" w:rsidR="008606C9" w:rsidRDefault="008606C9" w:rsidP="008606C9"/>
    <w:p w14:paraId="411D40EE" w14:textId="77777777" w:rsidR="008606C9" w:rsidRPr="008606C9" w:rsidRDefault="008606C9" w:rsidP="008606C9"/>
    <w:p w14:paraId="271CE712" w14:textId="77777777" w:rsidR="004B2961" w:rsidRPr="006F42A1" w:rsidRDefault="004B2961" w:rsidP="005610D2">
      <w:pPr>
        <w:pStyle w:val="Heading1"/>
        <w:rPr>
          <w:rFonts w:ascii="Century Gothic" w:hAnsi="Century Gothic"/>
        </w:rPr>
      </w:pPr>
      <w:r w:rsidRPr="006F42A1">
        <w:rPr>
          <w:rFonts w:ascii="Century Gothic" w:hAnsi="Century Gothic"/>
        </w:rPr>
        <w:lastRenderedPageBreak/>
        <w:t>Assessment and Evaluation</w:t>
      </w:r>
    </w:p>
    <w:p w14:paraId="1AD9537D" w14:textId="77777777" w:rsidR="004B2961" w:rsidRPr="006F42A1" w:rsidRDefault="004B2961" w:rsidP="004B2961">
      <w:pPr>
        <w:rPr>
          <w:rFonts w:ascii="Century Gothic" w:hAnsi="Century Gothic"/>
        </w:rPr>
      </w:pPr>
    </w:p>
    <w:p w14:paraId="6AB0A764" w14:textId="215DC3F4" w:rsidR="00E33143" w:rsidRPr="00E33143" w:rsidRDefault="004B2961" w:rsidP="00787AED">
      <w:pPr>
        <w:pStyle w:val="Heading2"/>
      </w:pPr>
      <w:r w:rsidRPr="006F42A1">
        <w:t>Rates of student progress in R</w:t>
      </w:r>
      <w:r w:rsidR="00A20C22">
        <w:t>S</w:t>
      </w:r>
      <w:r w:rsidRPr="006F42A1">
        <w:t xml:space="preserve">E related learning will be assessed as part of PSHE and Science </w:t>
      </w:r>
      <w:r w:rsidR="0047164F">
        <w:t xml:space="preserve">(within Explore &amp; Discover curriculum) </w:t>
      </w:r>
      <w:r w:rsidRPr="006F42A1">
        <w:t>related progression and through individual personal development</w:t>
      </w:r>
      <w:r w:rsidR="0047164F">
        <w:t>. RSE is</w:t>
      </w:r>
      <w:r w:rsidRPr="006F42A1">
        <w:t xml:space="preserve"> managed in accordance with the </w:t>
      </w:r>
      <w:r w:rsidR="005B6965" w:rsidRPr="006F42A1">
        <w:t>school’s</w:t>
      </w:r>
      <w:r w:rsidRPr="006F42A1">
        <w:t xml:space="preserve"> guidance for assessment, recording </w:t>
      </w:r>
      <w:r w:rsidRPr="00EC39F2">
        <w:t>and reporting.</w:t>
      </w:r>
      <w:r w:rsidRPr="00873A24">
        <w:t xml:space="preserve"> </w:t>
      </w:r>
    </w:p>
    <w:p w14:paraId="06D94760" w14:textId="5D6C5FFE" w:rsidR="004B2961" w:rsidRPr="006F42A1" w:rsidRDefault="004B2961" w:rsidP="006F42A1">
      <w:pPr>
        <w:pStyle w:val="Heading1"/>
      </w:pPr>
      <w:r w:rsidRPr="006F42A1">
        <w:t xml:space="preserve">Parental </w:t>
      </w:r>
      <w:r w:rsidR="00EC39F2">
        <w:t>r</w:t>
      </w:r>
      <w:r w:rsidRPr="006F42A1">
        <w:t xml:space="preserve">ight to </w:t>
      </w:r>
      <w:r w:rsidR="00EC39F2">
        <w:t>w</w:t>
      </w:r>
      <w:r w:rsidRPr="006F42A1">
        <w:t xml:space="preserve">ithdraw </w:t>
      </w:r>
      <w:r w:rsidR="00EC39F2">
        <w:t>from sex education within RSE</w:t>
      </w:r>
    </w:p>
    <w:p w14:paraId="5893D224" w14:textId="77777777" w:rsidR="004B2961" w:rsidRPr="006F42A1" w:rsidRDefault="004B2961" w:rsidP="004B2961">
      <w:pPr>
        <w:rPr>
          <w:rFonts w:ascii="Century Gothic" w:hAnsi="Century Gothic"/>
        </w:rPr>
      </w:pPr>
    </w:p>
    <w:p w14:paraId="63D10F7B" w14:textId="77777777" w:rsidR="00E33143" w:rsidRDefault="00E33143" w:rsidP="00787AED">
      <w:pPr>
        <w:pStyle w:val="Heading2"/>
      </w:pPr>
      <w:r w:rsidRPr="00E33143">
        <w:t xml:space="preserve">The Relationships Education, Relationships and Sex Education and Health Education (England) Regulations 2019, come into force on 1st September 2020. </w:t>
      </w:r>
    </w:p>
    <w:p w14:paraId="331104DA" w14:textId="77777777" w:rsidR="00E33143" w:rsidRDefault="00E33143" w:rsidP="00787AED">
      <w:pPr>
        <w:pStyle w:val="Heading2"/>
        <w:numPr>
          <w:ilvl w:val="0"/>
          <w:numId w:val="0"/>
        </w:numPr>
        <w:ind w:left="720"/>
      </w:pPr>
    </w:p>
    <w:p w14:paraId="5CC78D24" w14:textId="0E85F361" w:rsidR="00E33143" w:rsidRPr="0030311E" w:rsidRDefault="00E33143" w:rsidP="00787AED">
      <w:pPr>
        <w:pStyle w:val="Heading2"/>
        <w:numPr>
          <w:ilvl w:val="0"/>
          <w:numId w:val="0"/>
        </w:numPr>
        <w:ind w:left="720"/>
      </w:pPr>
      <w:r>
        <w:t>The</w:t>
      </w:r>
      <w:r w:rsidR="008B7DA3">
        <w:t>se regulations</w:t>
      </w:r>
      <w:r>
        <w:t xml:space="preserve"> specify the</w:t>
      </w:r>
      <w:r w:rsidRPr="0030311E">
        <w:t xml:space="preserve"> need to teach Relationships and Health Education as compulsory subjects and the Department for Education strongly recommends this should also include age-appropriate Sex Education. Schools also have statutory responsibilities to safeguard their pupils (Keeping Children Safe in Education, DfE, 2019) and to uphold the Equality Act (2010). </w:t>
      </w:r>
    </w:p>
    <w:p w14:paraId="03B90618" w14:textId="77777777" w:rsidR="00E33143" w:rsidRDefault="00E33143" w:rsidP="00787AED">
      <w:pPr>
        <w:pStyle w:val="Heading2"/>
        <w:numPr>
          <w:ilvl w:val="0"/>
          <w:numId w:val="0"/>
        </w:numPr>
        <w:ind w:left="426"/>
      </w:pPr>
    </w:p>
    <w:p w14:paraId="76F68DE8" w14:textId="2179E7AE" w:rsidR="00653C0D" w:rsidRDefault="00E33143" w:rsidP="00787AED">
      <w:pPr>
        <w:pStyle w:val="Heading2"/>
        <w:numPr>
          <w:ilvl w:val="0"/>
          <w:numId w:val="0"/>
        </w:numPr>
        <w:ind w:left="720"/>
      </w:pPr>
      <w:r w:rsidRPr="00E33143">
        <w:t>The legal requirements mean tha</w:t>
      </w:r>
      <w:r w:rsidR="00920D1E">
        <w:t>t:</w:t>
      </w:r>
    </w:p>
    <w:p w14:paraId="5CB9CA7D" w14:textId="77777777" w:rsidR="00920D1E" w:rsidRPr="00920D1E" w:rsidRDefault="00920D1E" w:rsidP="00920D1E">
      <w:pPr>
        <w:spacing w:after="0" w:line="240" w:lineRule="auto"/>
      </w:pPr>
    </w:p>
    <w:p w14:paraId="6EC7AAE6" w14:textId="77777777" w:rsidR="00653C0D" w:rsidRDefault="00E33143" w:rsidP="00787AED">
      <w:pPr>
        <w:pStyle w:val="Heading2"/>
      </w:pPr>
      <w:r w:rsidRPr="00E33143">
        <w:t>All primary schools in England teach relationships education.</w:t>
      </w:r>
    </w:p>
    <w:p w14:paraId="0149F420" w14:textId="77777777" w:rsidR="00653C0D" w:rsidRDefault="00E33143" w:rsidP="00787AED">
      <w:pPr>
        <w:pStyle w:val="Heading2"/>
      </w:pPr>
      <w:r w:rsidRPr="00E33143">
        <w:t>All secondary schools teach relationships and sex education.</w:t>
      </w:r>
    </w:p>
    <w:p w14:paraId="0BCA6AB2" w14:textId="4E53D61D" w:rsidR="00E33143" w:rsidRDefault="00E33143" w:rsidP="00787AED">
      <w:pPr>
        <w:pStyle w:val="Heading2"/>
      </w:pPr>
      <w:r w:rsidRPr="00E33143">
        <w:t>Reformed statutory guidance for schools is in place, following consultation.</w:t>
      </w:r>
    </w:p>
    <w:p w14:paraId="75B23C62" w14:textId="6471A31D" w:rsidR="00E33143" w:rsidRDefault="00E33143" w:rsidP="00787AED">
      <w:pPr>
        <w:pStyle w:val="Heading2"/>
      </w:pPr>
      <w:r w:rsidRPr="00E33143">
        <w:t>The right of parents to withdraw their children from sex education has been retained. Children approaching age 16 have new rights to ‘opt-in’.</w:t>
      </w:r>
    </w:p>
    <w:p w14:paraId="5217754B" w14:textId="77777777" w:rsidR="00E33143" w:rsidRDefault="00E33143" w:rsidP="00787AED">
      <w:pPr>
        <w:pStyle w:val="Heading2"/>
        <w:numPr>
          <w:ilvl w:val="0"/>
          <w:numId w:val="6"/>
        </w:numPr>
      </w:pPr>
      <w:r w:rsidRPr="00E33143">
        <w:t>Schools can remain flexible in their approach. This includes faith schools being allowed to teach within the tenets of their faith.</w:t>
      </w:r>
    </w:p>
    <w:p w14:paraId="7F8AAE92" w14:textId="77777777" w:rsidR="00E33143" w:rsidRDefault="00E33143" w:rsidP="00787AED">
      <w:pPr>
        <w:pStyle w:val="Heading2"/>
        <w:numPr>
          <w:ilvl w:val="0"/>
          <w:numId w:val="0"/>
        </w:numPr>
        <w:ind w:left="720"/>
      </w:pPr>
    </w:p>
    <w:p w14:paraId="554A1A24" w14:textId="77777777" w:rsidR="00E33143" w:rsidRDefault="00E33143" w:rsidP="00787AED">
      <w:pPr>
        <w:pStyle w:val="Heading2"/>
        <w:numPr>
          <w:ilvl w:val="0"/>
          <w:numId w:val="0"/>
        </w:numPr>
        <w:ind w:left="720"/>
      </w:pPr>
      <w:r>
        <w:t>P</w:t>
      </w:r>
      <w:r w:rsidR="004B2961" w:rsidRPr="006F42A1">
        <w:t>arents</w:t>
      </w:r>
      <w:r>
        <w:t xml:space="preserve"> have</w:t>
      </w:r>
      <w:r w:rsidR="004B2961" w:rsidRPr="006F42A1">
        <w:t xml:space="preserve"> the right to withdraw their children from </w:t>
      </w:r>
      <w:r>
        <w:t xml:space="preserve">sex education within </w:t>
      </w:r>
      <w:r w:rsidR="004B2961" w:rsidRPr="006F42A1">
        <w:t>R</w:t>
      </w:r>
      <w:r w:rsidR="00A20C22">
        <w:t>S</w:t>
      </w:r>
      <w:r w:rsidR="004B2961" w:rsidRPr="006F42A1">
        <w:t xml:space="preserve">E. </w:t>
      </w:r>
      <w:r w:rsidR="00F52A1B" w:rsidRPr="006F42A1">
        <w:t>However,</w:t>
      </w:r>
      <w:r w:rsidR="004B2961" w:rsidRPr="006F42A1">
        <w:t xml:space="preserve"> this right is limited; children cannot be withdraw</w:t>
      </w:r>
      <w:r w:rsidR="00B77DF1" w:rsidRPr="006F42A1">
        <w:t>n</w:t>
      </w:r>
      <w:r w:rsidR="004B2961" w:rsidRPr="006F42A1">
        <w:t xml:space="preserve"> from aspects of R</w:t>
      </w:r>
      <w:r w:rsidR="00A20C22">
        <w:t>S</w:t>
      </w:r>
      <w:r w:rsidR="004B2961" w:rsidRPr="006F42A1">
        <w:t>E which are part of the National Curriculum</w:t>
      </w:r>
      <w:r>
        <w:t xml:space="preserve"> for Science</w:t>
      </w:r>
      <w:r w:rsidR="004B2961" w:rsidRPr="006F42A1">
        <w:t xml:space="preserve">. Parents are able to withdraw their children from all or part of </w:t>
      </w:r>
      <w:r w:rsidR="0022711E">
        <w:t>s</w:t>
      </w:r>
      <w:r w:rsidR="004B2961" w:rsidRPr="006F42A1">
        <w:t xml:space="preserve">ex </w:t>
      </w:r>
      <w:r w:rsidR="0022711E">
        <w:t xml:space="preserve">education within </w:t>
      </w:r>
      <w:r w:rsidR="004B2961" w:rsidRPr="006F42A1">
        <w:t>Relationship</w:t>
      </w:r>
      <w:r w:rsidR="0022711E">
        <w:t>s and Sex Education</w:t>
      </w:r>
      <w:r w:rsidR="004B2961" w:rsidRPr="006F42A1">
        <w:t>. Parents should contact the school if they are concerned about any aspect of our p</w:t>
      </w:r>
      <w:r w:rsidR="0022711E">
        <w:t>rovision, or wish to discuss key areas of vulnerability regarding their child</w:t>
      </w:r>
      <w:r w:rsidR="004B2961" w:rsidRPr="006F42A1">
        <w:t>. Parents are notified of forthcoming R</w:t>
      </w:r>
      <w:r w:rsidR="0022711E">
        <w:t>S</w:t>
      </w:r>
      <w:r w:rsidR="004B2961" w:rsidRPr="006F42A1">
        <w:t>E lessons and</w:t>
      </w:r>
      <w:r w:rsidR="0020317B" w:rsidRPr="006F42A1">
        <w:t xml:space="preserve"> are</w:t>
      </w:r>
      <w:r w:rsidR="004B2961" w:rsidRPr="006F42A1">
        <w:t xml:space="preserve"> given </w:t>
      </w:r>
      <w:r w:rsidR="0022711E">
        <w:t>the</w:t>
      </w:r>
      <w:r w:rsidR="0020317B" w:rsidRPr="006F42A1">
        <w:t xml:space="preserve"> opportunity to </w:t>
      </w:r>
      <w:r w:rsidR="0022711E">
        <w:t xml:space="preserve">contact the school and </w:t>
      </w:r>
      <w:r w:rsidR="0020317B" w:rsidRPr="006F42A1">
        <w:t>speak to the</w:t>
      </w:r>
      <w:r w:rsidR="0022711E">
        <w:t>ir child’s</w:t>
      </w:r>
      <w:r w:rsidR="0020317B" w:rsidRPr="006F42A1">
        <w:t xml:space="preserve"> teacher. </w:t>
      </w:r>
    </w:p>
    <w:p w14:paraId="3A2844BD" w14:textId="77777777" w:rsidR="00E33143" w:rsidRDefault="00E33143" w:rsidP="00787AED">
      <w:pPr>
        <w:pStyle w:val="Heading2"/>
        <w:numPr>
          <w:ilvl w:val="0"/>
          <w:numId w:val="0"/>
        </w:numPr>
        <w:ind w:left="720"/>
      </w:pPr>
    </w:p>
    <w:p w14:paraId="70A51771" w14:textId="77777777" w:rsidR="00E33143" w:rsidRDefault="000B2B7E" w:rsidP="00787AED">
      <w:pPr>
        <w:pStyle w:val="Heading2"/>
        <w:numPr>
          <w:ilvl w:val="0"/>
          <w:numId w:val="0"/>
        </w:numPr>
        <w:ind w:left="720"/>
      </w:pPr>
      <w:r w:rsidRPr="00E33143">
        <w:t>The above changes apply to all schools in England</w:t>
      </w:r>
      <w:r w:rsidR="00DC2599" w:rsidRPr="00E33143">
        <w:t>:</w:t>
      </w:r>
      <w:r w:rsidRPr="00E33143">
        <w:t xml:space="preserve"> local </w:t>
      </w:r>
      <w:r w:rsidR="00DC2599" w:rsidRPr="00E33143">
        <w:t>authority-maintained</w:t>
      </w:r>
      <w:r w:rsidR="005C088B" w:rsidRPr="00E33143">
        <w:t xml:space="preserve"> schools</w:t>
      </w:r>
      <w:r w:rsidRPr="00E33143">
        <w:t>, academies and independent</w:t>
      </w:r>
      <w:r w:rsidR="00DC2599" w:rsidRPr="00E33143">
        <w:t xml:space="preserve"> schools</w:t>
      </w:r>
      <w:r w:rsidRPr="00E33143">
        <w:t>.</w:t>
      </w:r>
    </w:p>
    <w:p w14:paraId="61E53E8D" w14:textId="77777777" w:rsidR="00E33143" w:rsidRDefault="00E33143" w:rsidP="00787AED">
      <w:pPr>
        <w:pStyle w:val="Heading2"/>
        <w:numPr>
          <w:ilvl w:val="0"/>
          <w:numId w:val="0"/>
        </w:numPr>
        <w:ind w:left="720"/>
      </w:pPr>
    </w:p>
    <w:p w14:paraId="37167179" w14:textId="4E38204E" w:rsidR="00653C0D" w:rsidRDefault="005C088B" w:rsidP="00787AED">
      <w:pPr>
        <w:pStyle w:val="Heading2"/>
        <w:numPr>
          <w:ilvl w:val="0"/>
          <w:numId w:val="0"/>
        </w:numPr>
        <w:ind w:left="720"/>
      </w:pPr>
      <w:r>
        <w:t>A</w:t>
      </w:r>
      <w:r w:rsidR="00DC2599">
        <w:t>l</w:t>
      </w:r>
      <w:r>
        <w:t>ternative work will be provided to students who are withdrawn from all or aspects of sex education within RSE.</w:t>
      </w:r>
    </w:p>
    <w:p w14:paraId="5A3C1D36" w14:textId="77777777" w:rsidR="00653C0D" w:rsidRPr="00653C0D" w:rsidRDefault="00653C0D" w:rsidP="00653C0D"/>
    <w:p w14:paraId="2AAECBD2" w14:textId="3B0E7A13" w:rsidR="00E33143" w:rsidRPr="00F10FE8" w:rsidRDefault="00F10FE8" w:rsidP="00F10FE8">
      <w:pPr>
        <w:ind w:left="720"/>
        <w:rPr>
          <w:rFonts w:ascii="Century Gothic" w:hAnsi="Century Gothic"/>
        </w:rPr>
      </w:pPr>
      <w:r>
        <w:rPr>
          <w:rFonts w:ascii="Century Gothic" w:hAnsi="Century Gothic"/>
        </w:rPr>
        <w:lastRenderedPageBreak/>
        <w:t>Please contact the school and t</w:t>
      </w:r>
      <w:r w:rsidR="00653C0D" w:rsidRPr="00873A24">
        <w:rPr>
          <w:rFonts w:ascii="Century Gothic" w:hAnsi="Century Gothic"/>
        </w:rPr>
        <w:t xml:space="preserve">alk to your child’s teacher, the head </w:t>
      </w:r>
      <w:r w:rsidR="00653C0D">
        <w:rPr>
          <w:rFonts w:ascii="Century Gothic" w:hAnsi="Century Gothic"/>
        </w:rPr>
        <w:t>of school</w:t>
      </w:r>
      <w:r w:rsidR="00653C0D" w:rsidRPr="00873A24">
        <w:rPr>
          <w:rFonts w:ascii="Century Gothic" w:hAnsi="Century Gothic"/>
        </w:rPr>
        <w:t>, or the teacher in charge of PSHE</w:t>
      </w:r>
      <w:r w:rsidR="00920D1E">
        <w:rPr>
          <w:rFonts w:ascii="Century Gothic" w:hAnsi="Century Gothic"/>
        </w:rPr>
        <w:t>, if you have any questions about RSE</w:t>
      </w:r>
      <w:r w:rsidR="00653C0D" w:rsidRPr="00873A24">
        <w:rPr>
          <w:rFonts w:ascii="Century Gothic" w:hAnsi="Century Gothic"/>
        </w:rPr>
        <w:t>. Often, when parents and carers find out what is in the curriculum, their fears are allayed as they can appreciate it is in the best interests of their child’s lifelong learning and safeguarding.</w:t>
      </w:r>
    </w:p>
    <w:p w14:paraId="7F069864" w14:textId="3BB27692" w:rsidR="00897F73" w:rsidRDefault="00DF4982" w:rsidP="00787AED">
      <w:pPr>
        <w:pStyle w:val="Heading2"/>
        <w:numPr>
          <w:ilvl w:val="0"/>
          <w:numId w:val="0"/>
        </w:numPr>
        <w:ind w:left="720"/>
      </w:pPr>
      <w:r w:rsidRPr="00DF4982">
        <w:t xml:space="preserve">Please see </w:t>
      </w:r>
      <w:r w:rsidR="0030311E">
        <w:t>A</w:t>
      </w:r>
      <w:r w:rsidRPr="00DF4982">
        <w:t>ppendix 4</w:t>
      </w:r>
      <w:r w:rsidRPr="00437CF6">
        <w:t xml:space="preserve">, page </w:t>
      </w:r>
      <w:r w:rsidR="008B7DA3" w:rsidRPr="00437CF6">
        <w:t>1</w:t>
      </w:r>
      <w:r w:rsidR="00B85B49" w:rsidRPr="00437CF6">
        <w:t>6</w:t>
      </w:r>
      <w:r w:rsidR="0030311E" w:rsidRPr="00437CF6">
        <w:t xml:space="preserve">, </w:t>
      </w:r>
      <w:r w:rsidRPr="00DF4982">
        <w:t>for th</w:t>
      </w:r>
      <w:bookmarkStart w:id="0" w:name="_GoBack"/>
      <w:bookmarkEnd w:id="0"/>
      <w:r w:rsidRPr="00DF4982">
        <w:t>e parent withdrawal form</w:t>
      </w:r>
      <w:r>
        <w:t>.</w:t>
      </w:r>
    </w:p>
    <w:p w14:paraId="776FB744" w14:textId="649CA132" w:rsidR="004B2961" w:rsidRPr="00F10FE8" w:rsidRDefault="004B2961" w:rsidP="004B2961">
      <w:pPr>
        <w:pStyle w:val="Heading1"/>
      </w:pPr>
      <w:r w:rsidRPr="00873A24">
        <w:t>Specific Issues</w:t>
      </w:r>
    </w:p>
    <w:p w14:paraId="02F04E1A" w14:textId="77777777" w:rsidR="00E9606D" w:rsidRDefault="00E9606D" w:rsidP="00E9606D">
      <w:pPr>
        <w:rPr>
          <w:rFonts w:ascii="Century Gothic" w:eastAsiaTheme="majorEastAsia" w:hAnsi="Century Gothic" w:cs="Arial"/>
          <w:b/>
          <w:bCs/>
          <w:szCs w:val="26"/>
        </w:rPr>
      </w:pPr>
    </w:p>
    <w:p w14:paraId="2D6576D7" w14:textId="68B500E5" w:rsidR="004B2961" w:rsidRPr="00E9606D" w:rsidRDefault="00E9606D" w:rsidP="00E9606D">
      <w:pPr>
        <w:ind w:firstLine="360"/>
        <w:rPr>
          <w:rFonts w:ascii="Century Gothic" w:hAnsi="Century Gothic"/>
          <w:b/>
        </w:rPr>
      </w:pPr>
      <w:r w:rsidRPr="00E9606D">
        <w:rPr>
          <w:rFonts w:ascii="Century Gothic" w:hAnsi="Century Gothic"/>
          <w:b/>
        </w:rPr>
        <w:t>Child and Sexual Abuse Procedure</w:t>
      </w:r>
    </w:p>
    <w:p w14:paraId="09418825" w14:textId="320999C6" w:rsidR="004B2961" w:rsidRPr="00E9606D" w:rsidRDefault="004B2961" w:rsidP="00E9606D">
      <w:pPr>
        <w:pStyle w:val="ListParagraph"/>
        <w:numPr>
          <w:ilvl w:val="0"/>
          <w:numId w:val="7"/>
        </w:numPr>
        <w:rPr>
          <w:rFonts w:ascii="Century Gothic" w:hAnsi="Century Gothic"/>
        </w:rPr>
      </w:pPr>
      <w:r w:rsidRPr="006F42A1">
        <w:rPr>
          <w:rFonts w:ascii="Century Gothic" w:hAnsi="Century Gothic"/>
        </w:rPr>
        <w:t xml:space="preserve">Suspected abuse of any kind should be reported to the </w:t>
      </w:r>
      <w:r w:rsidR="00E33143" w:rsidRPr="00933CD7">
        <w:rPr>
          <w:rFonts w:ascii="Century Gothic" w:hAnsi="Century Gothic"/>
        </w:rPr>
        <w:t>Designated Safeguarding Lead instead</w:t>
      </w:r>
      <w:r w:rsidR="00933CD7" w:rsidRPr="00933CD7">
        <w:rPr>
          <w:rFonts w:ascii="Century Gothic" w:hAnsi="Century Gothic"/>
        </w:rPr>
        <w:t>.</w:t>
      </w:r>
      <w:r w:rsidRPr="00933CD7">
        <w:rPr>
          <w:rFonts w:ascii="Century Gothic" w:hAnsi="Century Gothic"/>
        </w:rPr>
        <w:t xml:space="preserve"> </w:t>
      </w:r>
      <w:r w:rsidRPr="006F42A1">
        <w:rPr>
          <w:rFonts w:ascii="Century Gothic" w:hAnsi="Century Gothic"/>
        </w:rPr>
        <w:t>The procedure laid out in the Safeguarding Policy will be followed meticulously.</w:t>
      </w:r>
    </w:p>
    <w:p w14:paraId="3210A977" w14:textId="6D3472F5" w:rsidR="004B2961" w:rsidRPr="00E9606D" w:rsidRDefault="00E9606D" w:rsidP="00E9606D">
      <w:pPr>
        <w:ind w:firstLine="360"/>
        <w:rPr>
          <w:rFonts w:ascii="Century Gothic" w:hAnsi="Century Gothic"/>
          <w:b/>
        </w:rPr>
      </w:pPr>
      <w:r w:rsidRPr="00E9606D">
        <w:rPr>
          <w:rFonts w:ascii="Century Gothic" w:hAnsi="Century Gothic"/>
          <w:b/>
        </w:rPr>
        <w:t>Confidentiality</w:t>
      </w:r>
    </w:p>
    <w:p w14:paraId="7AE34D3C" w14:textId="26E9DA7F" w:rsidR="00DF4982" w:rsidRPr="00F10FE8" w:rsidRDefault="004B2961" w:rsidP="00F10FE8">
      <w:pPr>
        <w:pStyle w:val="ListParagraph"/>
        <w:numPr>
          <w:ilvl w:val="0"/>
          <w:numId w:val="7"/>
        </w:numPr>
        <w:rPr>
          <w:rFonts w:ascii="Century Gothic" w:hAnsi="Century Gothic"/>
        </w:rPr>
      </w:pPr>
      <w:r w:rsidRPr="006F42A1">
        <w:rPr>
          <w:rFonts w:ascii="Century Gothic" w:hAnsi="Century Gothic"/>
        </w:rPr>
        <w:t xml:space="preserve">Confidentiality must not prevent action if a child could be ‘at risk’. Teachers will listen sympathetically to anything a young person tells them in confidence. However, if a teacher or member of staff feels a child or young person is at risk then the appropriate people will be contacted in accordance with Child Protection procedures, a copy of which is available upon request. Members of staff are advised to remind students that not all information given to them can remain confidential. All staff will be clear about safeguarding issues and procedures as part of their on-going training. A copy of the Confidentiality Policy is available upon request. </w:t>
      </w:r>
    </w:p>
    <w:p w14:paraId="6F51BC19" w14:textId="73EDD49E" w:rsidR="004B2961" w:rsidRPr="00E9606D" w:rsidRDefault="004B2961" w:rsidP="00E9606D">
      <w:pPr>
        <w:pStyle w:val="Heading2"/>
        <w:numPr>
          <w:ilvl w:val="0"/>
          <w:numId w:val="0"/>
        </w:numPr>
        <w:rPr>
          <w:b/>
        </w:rPr>
      </w:pPr>
    </w:p>
    <w:p w14:paraId="30638B7F" w14:textId="3DDEBE7E" w:rsidR="004B2961" w:rsidRPr="00E9606D" w:rsidRDefault="00E9606D" w:rsidP="00E9606D">
      <w:pPr>
        <w:ind w:firstLine="360"/>
        <w:rPr>
          <w:rFonts w:ascii="Century Gothic" w:hAnsi="Century Gothic"/>
          <w:b/>
        </w:rPr>
      </w:pPr>
      <w:r w:rsidRPr="00E9606D">
        <w:rPr>
          <w:rFonts w:ascii="Century Gothic" w:hAnsi="Century Gothic"/>
          <w:b/>
        </w:rPr>
        <w:t>Bullying Procedure</w:t>
      </w:r>
    </w:p>
    <w:p w14:paraId="6E0ED41D" w14:textId="64E960A5" w:rsidR="00E9606D" w:rsidRDefault="004B2961" w:rsidP="00F10FE8">
      <w:pPr>
        <w:pStyle w:val="ListParagraph"/>
        <w:numPr>
          <w:ilvl w:val="0"/>
          <w:numId w:val="7"/>
        </w:numPr>
        <w:rPr>
          <w:rFonts w:ascii="Century Gothic" w:hAnsi="Century Gothic"/>
        </w:rPr>
      </w:pPr>
      <w:r w:rsidRPr="006F42A1">
        <w:rPr>
          <w:rFonts w:ascii="Century Gothic" w:hAnsi="Century Gothic"/>
        </w:rPr>
        <w:t xml:space="preserve">All students’ views will be treated sensitively. Some attitudes should be challenged, </w:t>
      </w:r>
      <w:r w:rsidR="00E9606D" w:rsidRPr="006F42A1">
        <w:rPr>
          <w:rFonts w:ascii="Century Gothic" w:hAnsi="Century Gothic"/>
        </w:rPr>
        <w:t>e.g.</w:t>
      </w:r>
      <w:r w:rsidR="00B77DF1" w:rsidRPr="006F42A1">
        <w:rPr>
          <w:rFonts w:ascii="Century Gothic" w:hAnsi="Century Gothic"/>
        </w:rPr>
        <w:t>,</w:t>
      </w:r>
      <w:r w:rsidRPr="006F42A1">
        <w:rPr>
          <w:rFonts w:ascii="Century Gothic" w:hAnsi="Century Gothic"/>
        </w:rPr>
        <w:t xml:space="preserve"> homophobic bullying, in line with school’s anti bullying policy</w:t>
      </w:r>
    </w:p>
    <w:p w14:paraId="09457951" w14:textId="49EC4C67" w:rsidR="00F10FE8" w:rsidRPr="00E9606D" w:rsidRDefault="00E9606D" w:rsidP="00E9606D">
      <w:pPr>
        <w:ind w:left="360"/>
        <w:rPr>
          <w:rFonts w:ascii="Century Gothic" w:hAnsi="Century Gothic"/>
          <w:b/>
        </w:rPr>
      </w:pPr>
      <w:r w:rsidRPr="00E9606D">
        <w:rPr>
          <w:rFonts w:ascii="Century Gothic" w:hAnsi="Century Gothic"/>
          <w:b/>
        </w:rPr>
        <w:lastRenderedPageBreak/>
        <w:t>Contraceptive Advice</w:t>
      </w:r>
    </w:p>
    <w:p w14:paraId="26375EE8" w14:textId="0517447B" w:rsidR="004B2961" w:rsidRPr="00E9606D" w:rsidRDefault="004B2961" w:rsidP="00E9606D">
      <w:pPr>
        <w:pStyle w:val="ListParagraph"/>
        <w:numPr>
          <w:ilvl w:val="0"/>
          <w:numId w:val="7"/>
        </w:numPr>
        <w:rPr>
          <w:rFonts w:ascii="Century Gothic" w:hAnsi="Century Gothic"/>
        </w:rPr>
      </w:pPr>
      <w:r w:rsidRPr="006F42A1">
        <w:rPr>
          <w:rFonts w:ascii="Century Gothic" w:hAnsi="Century Gothic"/>
        </w:rPr>
        <w:t xml:space="preserve">Specific individual contraception advice should not be given by members of staff. For specific advice on contraception and other aspects of sexual behaviour, students should be encouraged to seek advice from parents or guardians and where appropriate from a healthcare professional. </w:t>
      </w:r>
    </w:p>
    <w:p w14:paraId="3540B43D" w14:textId="23B88B02" w:rsidR="004B2961" w:rsidRPr="00411CCD" w:rsidRDefault="00E9606D" w:rsidP="00E9606D">
      <w:pPr>
        <w:ind w:firstLine="360"/>
        <w:rPr>
          <w:rFonts w:ascii="Century Gothic" w:hAnsi="Century Gothic"/>
          <w:b/>
        </w:rPr>
      </w:pPr>
      <w:r w:rsidRPr="00411CCD">
        <w:rPr>
          <w:rFonts w:ascii="Century Gothic" w:hAnsi="Century Gothic"/>
          <w:b/>
        </w:rPr>
        <w:t>Equal Opportunities</w:t>
      </w:r>
    </w:p>
    <w:p w14:paraId="124ABB65" w14:textId="34688BA4" w:rsidR="004B2961" w:rsidRPr="00411CCD" w:rsidRDefault="004B2961" w:rsidP="004B2961">
      <w:pPr>
        <w:pStyle w:val="ListParagraph"/>
        <w:numPr>
          <w:ilvl w:val="0"/>
          <w:numId w:val="7"/>
        </w:numPr>
        <w:rPr>
          <w:rFonts w:ascii="Century Gothic" w:hAnsi="Century Gothic"/>
        </w:rPr>
      </w:pPr>
      <w:r w:rsidRPr="00411CCD">
        <w:rPr>
          <w:rFonts w:ascii="Century Gothic" w:hAnsi="Century Gothic"/>
        </w:rPr>
        <w:t xml:space="preserve">Equal opportunities at 3 Dimensions School means that all students, regardless of ethnicity, sexuality and ability have, potentially, all areas open to them. </w:t>
      </w:r>
    </w:p>
    <w:p w14:paraId="274A8AC8" w14:textId="22AD9AAB" w:rsidR="004B2961" w:rsidRPr="00E9606D" w:rsidRDefault="00E9606D" w:rsidP="00E9606D">
      <w:pPr>
        <w:ind w:firstLine="360"/>
        <w:rPr>
          <w:rFonts w:ascii="Century Gothic" w:hAnsi="Century Gothic"/>
          <w:b/>
        </w:rPr>
      </w:pPr>
      <w:r w:rsidRPr="00E9606D">
        <w:rPr>
          <w:rFonts w:ascii="Century Gothic" w:hAnsi="Century Gothic"/>
          <w:b/>
        </w:rPr>
        <w:t>Professional Development of Staff</w:t>
      </w:r>
    </w:p>
    <w:p w14:paraId="038FC8D2" w14:textId="6B315094" w:rsidR="00134A1E" w:rsidRPr="00F10FE8" w:rsidRDefault="004B2961" w:rsidP="00134A1E">
      <w:pPr>
        <w:pStyle w:val="ListParagraph"/>
        <w:numPr>
          <w:ilvl w:val="0"/>
          <w:numId w:val="7"/>
        </w:numPr>
        <w:rPr>
          <w:rFonts w:ascii="Century Gothic" w:hAnsi="Century Gothic"/>
        </w:rPr>
      </w:pPr>
      <w:r w:rsidRPr="006F42A1">
        <w:rPr>
          <w:rFonts w:ascii="Century Gothic" w:hAnsi="Century Gothic"/>
        </w:rPr>
        <w:t xml:space="preserve">Training will be provided to members of staff who feel unsure about delivering any aspects of the curriculum. This can address the knowledge base, skills and attitudes of members of staff. Training may be given ‘in-house’ or by other suitably qualified professionals. </w:t>
      </w:r>
    </w:p>
    <w:p w14:paraId="124AA154" w14:textId="0D4A7083" w:rsidR="004B2961" w:rsidRDefault="004B2961" w:rsidP="005610D2">
      <w:pPr>
        <w:pStyle w:val="Heading1"/>
        <w:rPr>
          <w:rFonts w:ascii="Century Gothic" w:hAnsi="Century Gothic"/>
        </w:rPr>
      </w:pPr>
      <w:r w:rsidRPr="006F42A1">
        <w:rPr>
          <w:rFonts w:ascii="Century Gothic" w:hAnsi="Century Gothic"/>
        </w:rPr>
        <w:t>Monitoring</w:t>
      </w:r>
      <w:r w:rsidR="009E337E">
        <w:rPr>
          <w:rFonts w:ascii="Century Gothic" w:hAnsi="Century Gothic"/>
        </w:rPr>
        <w:t xml:space="preserve"> Arrangements</w:t>
      </w:r>
    </w:p>
    <w:p w14:paraId="248C6F66" w14:textId="77777777" w:rsidR="00A50A40" w:rsidRPr="00A50A40" w:rsidRDefault="00A50A40" w:rsidP="00A50A40"/>
    <w:p w14:paraId="7AB269EA" w14:textId="68A9863A" w:rsidR="00A50A40" w:rsidRPr="00A50A40" w:rsidRDefault="00A50A40" w:rsidP="00787AED">
      <w:pPr>
        <w:pStyle w:val="Heading2"/>
      </w:pPr>
      <w:r>
        <w:t xml:space="preserve">Quality assurance is conducted </w:t>
      </w:r>
      <w:r w:rsidR="00920D1E">
        <w:t xml:space="preserve">regularly and via a range of processes i.e. </w:t>
      </w:r>
      <w:r>
        <w:t>learning walks, book scrutiny, staff and student discussion, and pupil progress.</w:t>
      </w:r>
    </w:p>
    <w:p w14:paraId="38141F67" w14:textId="5CCF835A" w:rsidR="00A50A40" w:rsidRDefault="00A50A40" w:rsidP="00787AED">
      <w:pPr>
        <w:pStyle w:val="Heading2"/>
      </w:pPr>
      <w:r>
        <w:t>Pupils’ development in RSE is monitored by teachers internally.</w:t>
      </w:r>
    </w:p>
    <w:p w14:paraId="568BC373" w14:textId="39882C31" w:rsidR="004B2961" w:rsidRPr="00DF4982" w:rsidRDefault="004B2961" w:rsidP="00787AED">
      <w:pPr>
        <w:pStyle w:val="Heading2"/>
      </w:pPr>
      <w:r w:rsidRPr="00DF4982">
        <w:t xml:space="preserve">The </w:t>
      </w:r>
      <w:r w:rsidR="0077475A" w:rsidRPr="00DF4982">
        <w:t xml:space="preserve">Head of </w:t>
      </w:r>
      <w:r w:rsidR="00DF4982" w:rsidRPr="00DF4982">
        <w:t>School</w:t>
      </w:r>
      <w:r w:rsidRPr="00DF4982">
        <w:t xml:space="preserve"> and</w:t>
      </w:r>
      <w:r w:rsidR="0077475A" w:rsidRPr="00DF4982">
        <w:t xml:space="preserve"> Governors</w:t>
      </w:r>
      <w:r w:rsidRPr="00DF4982">
        <w:t xml:space="preserve"> have responsibility for reviewing and monitoring this policy. </w:t>
      </w:r>
    </w:p>
    <w:p w14:paraId="1021CA30" w14:textId="1414B22B" w:rsidR="004B2961" w:rsidRDefault="004B2961" w:rsidP="004B2961">
      <w:pPr>
        <w:pStyle w:val="Heading1"/>
        <w:rPr>
          <w:rFonts w:ascii="Century Gothic" w:hAnsi="Century Gothic"/>
        </w:rPr>
      </w:pPr>
      <w:r w:rsidRPr="006F42A1">
        <w:rPr>
          <w:rFonts w:ascii="Century Gothic" w:hAnsi="Century Gothic"/>
        </w:rPr>
        <w:t>Related Policies</w:t>
      </w:r>
    </w:p>
    <w:p w14:paraId="7903DCF5" w14:textId="77777777" w:rsidR="00F10FE8" w:rsidRPr="00F10FE8" w:rsidRDefault="00F10FE8" w:rsidP="00F10FE8"/>
    <w:p w14:paraId="7B565599" w14:textId="77777777" w:rsidR="004B2961" w:rsidRPr="006F42A1" w:rsidRDefault="004B2961" w:rsidP="00653C0D">
      <w:pPr>
        <w:pStyle w:val="ListParagraph"/>
        <w:numPr>
          <w:ilvl w:val="0"/>
          <w:numId w:val="7"/>
        </w:numPr>
        <w:rPr>
          <w:rFonts w:ascii="Century Gothic" w:hAnsi="Century Gothic"/>
        </w:rPr>
      </w:pPr>
      <w:r w:rsidRPr="006F42A1">
        <w:rPr>
          <w:rFonts w:ascii="Century Gothic" w:hAnsi="Century Gothic"/>
        </w:rPr>
        <w:t>Confidentiality Policy</w:t>
      </w:r>
    </w:p>
    <w:p w14:paraId="3A1EB755" w14:textId="3546D802" w:rsidR="004B2961" w:rsidRPr="006F42A1" w:rsidRDefault="004B2961" w:rsidP="00653C0D">
      <w:pPr>
        <w:pStyle w:val="ListParagraph"/>
        <w:numPr>
          <w:ilvl w:val="0"/>
          <w:numId w:val="7"/>
        </w:numPr>
        <w:rPr>
          <w:rFonts w:ascii="Century Gothic" w:hAnsi="Century Gothic"/>
        </w:rPr>
      </w:pPr>
      <w:r w:rsidRPr="006F42A1">
        <w:rPr>
          <w:rFonts w:ascii="Century Gothic" w:hAnsi="Century Gothic"/>
        </w:rPr>
        <w:t>PSHE Policy</w:t>
      </w:r>
    </w:p>
    <w:p w14:paraId="476C0F52" w14:textId="77777777" w:rsidR="004B2961" w:rsidRPr="006F42A1" w:rsidRDefault="004B2961" w:rsidP="00653C0D">
      <w:pPr>
        <w:pStyle w:val="ListParagraph"/>
        <w:numPr>
          <w:ilvl w:val="0"/>
          <w:numId w:val="7"/>
        </w:numPr>
        <w:rPr>
          <w:rFonts w:ascii="Century Gothic" w:hAnsi="Century Gothic"/>
        </w:rPr>
      </w:pPr>
      <w:r w:rsidRPr="006F42A1">
        <w:rPr>
          <w:rFonts w:ascii="Century Gothic" w:hAnsi="Century Gothic"/>
        </w:rPr>
        <w:t>Safeguarding Policy</w:t>
      </w:r>
    </w:p>
    <w:p w14:paraId="179495A8" w14:textId="77777777" w:rsidR="004B2961" w:rsidRPr="006F42A1" w:rsidRDefault="004B2961" w:rsidP="00653C0D">
      <w:pPr>
        <w:pStyle w:val="ListParagraph"/>
        <w:numPr>
          <w:ilvl w:val="0"/>
          <w:numId w:val="7"/>
        </w:numPr>
        <w:rPr>
          <w:rFonts w:ascii="Century Gothic" w:hAnsi="Century Gothic"/>
        </w:rPr>
      </w:pPr>
      <w:r w:rsidRPr="006F42A1">
        <w:rPr>
          <w:rFonts w:ascii="Century Gothic" w:hAnsi="Century Gothic"/>
        </w:rPr>
        <w:t>Inclusion Policy</w:t>
      </w:r>
    </w:p>
    <w:p w14:paraId="3A3E11D8" w14:textId="77777777" w:rsidR="004B2961" w:rsidRPr="006F42A1" w:rsidRDefault="004B2961" w:rsidP="00653C0D">
      <w:pPr>
        <w:pStyle w:val="ListParagraph"/>
        <w:numPr>
          <w:ilvl w:val="0"/>
          <w:numId w:val="7"/>
        </w:numPr>
        <w:rPr>
          <w:rFonts w:ascii="Century Gothic" w:hAnsi="Century Gothic"/>
        </w:rPr>
      </w:pPr>
      <w:r w:rsidRPr="006F42A1">
        <w:rPr>
          <w:rFonts w:ascii="Century Gothic" w:hAnsi="Century Gothic"/>
        </w:rPr>
        <w:t>Anti-bullying Policy</w:t>
      </w:r>
    </w:p>
    <w:p w14:paraId="5E8849A6" w14:textId="77777777" w:rsidR="009E0E91" w:rsidRPr="006F42A1" w:rsidRDefault="004B2961" w:rsidP="00653C0D">
      <w:pPr>
        <w:pStyle w:val="ListParagraph"/>
        <w:numPr>
          <w:ilvl w:val="0"/>
          <w:numId w:val="7"/>
        </w:numPr>
        <w:rPr>
          <w:rFonts w:ascii="Century Gothic" w:hAnsi="Century Gothic"/>
        </w:rPr>
      </w:pPr>
      <w:r w:rsidRPr="006F42A1">
        <w:rPr>
          <w:rFonts w:ascii="Century Gothic" w:hAnsi="Century Gothic"/>
        </w:rPr>
        <w:t>Equal Opportunities Policy</w:t>
      </w:r>
    </w:p>
    <w:p w14:paraId="64F2C6B5" w14:textId="78EAD969" w:rsidR="00A20237" w:rsidRPr="00446CF8" w:rsidRDefault="009E0E91" w:rsidP="00653C0D">
      <w:pPr>
        <w:pStyle w:val="ListParagraph"/>
        <w:numPr>
          <w:ilvl w:val="0"/>
          <w:numId w:val="7"/>
        </w:numPr>
        <w:rPr>
          <w:rFonts w:ascii="Century Gothic" w:hAnsi="Century Gothic"/>
        </w:rPr>
      </w:pPr>
      <w:r w:rsidRPr="006F42A1">
        <w:rPr>
          <w:rFonts w:ascii="Century Gothic" w:hAnsi="Century Gothic"/>
        </w:rPr>
        <w:t xml:space="preserve">Internet and Online </w:t>
      </w:r>
      <w:r w:rsidR="004B2961" w:rsidRPr="006F42A1">
        <w:rPr>
          <w:rFonts w:ascii="Century Gothic" w:hAnsi="Century Gothic"/>
        </w:rPr>
        <w:t>safety Policy</w:t>
      </w:r>
    </w:p>
    <w:p w14:paraId="4B2FBD01" w14:textId="79EB160A" w:rsidR="00A20237" w:rsidRPr="00A20237" w:rsidRDefault="00A20237" w:rsidP="00653C0D">
      <w:pPr>
        <w:pStyle w:val="Heading1"/>
        <w:numPr>
          <w:ilvl w:val="0"/>
          <w:numId w:val="8"/>
        </w:numPr>
        <w:rPr>
          <w:rFonts w:ascii="Century Gothic" w:hAnsi="Century Gothic"/>
        </w:rPr>
      </w:pPr>
      <w:r>
        <w:rPr>
          <w:rFonts w:ascii="Century Gothic" w:hAnsi="Century Gothic"/>
        </w:rPr>
        <w:t>Training</w:t>
      </w:r>
    </w:p>
    <w:p w14:paraId="01729CD8" w14:textId="77777777" w:rsidR="00A20237" w:rsidRPr="00411CCD" w:rsidRDefault="00A20237" w:rsidP="00A20237">
      <w:pPr>
        <w:rPr>
          <w:rFonts w:ascii="Century Gothic" w:hAnsi="Century Gothic"/>
        </w:rPr>
      </w:pPr>
    </w:p>
    <w:p w14:paraId="4D612616" w14:textId="3AE0872D" w:rsidR="00A20237" w:rsidRPr="00411CCD" w:rsidRDefault="00A20237" w:rsidP="00A20237">
      <w:pPr>
        <w:rPr>
          <w:rFonts w:ascii="Century Gothic" w:hAnsi="Century Gothic"/>
        </w:rPr>
      </w:pPr>
      <w:r w:rsidRPr="00411CCD">
        <w:rPr>
          <w:rFonts w:ascii="Century Gothic" w:hAnsi="Century Gothic"/>
        </w:rPr>
        <w:t xml:space="preserve">All staff are trained on the requirements and delivery of RSE via </w:t>
      </w:r>
      <w:r w:rsidR="00411CCD" w:rsidRPr="00411CCD">
        <w:rPr>
          <w:rFonts w:ascii="Century Gothic" w:hAnsi="Century Gothic"/>
        </w:rPr>
        <w:t>OFG’s online training platform Shine.</w:t>
      </w:r>
    </w:p>
    <w:p w14:paraId="19A3E3BD" w14:textId="0D85B386" w:rsidR="00134A1E" w:rsidRDefault="00411CCD" w:rsidP="00924F3B">
      <w:pPr>
        <w:rPr>
          <w:rFonts w:ascii="Century Gothic" w:hAnsi="Century Gothic"/>
        </w:rPr>
      </w:pPr>
      <w:r>
        <w:rPr>
          <w:rFonts w:ascii="Century Gothic" w:hAnsi="Century Gothic"/>
        </w:rPr>
        <w:lastRenderedPageBreak/>
        <w:t xml:space="preserve">Where appropriate and relevant, </w:t>
      </w:r>
      <w:r w:rsidR="00DF4982" w:rsidRPr="00411CCD">
        <w:rPr>
          <w:rFonts w:ascii="Century Gothic" w:hAnsi="Century Gothic"/>
        </w:rPr>
        <w:t xml:space="preserve">3 Dimensions </w:t>
      </w:r>
      <w:r w:rsidR="00A20237" w:rsidRPr="00411CCD">
        <w:rPr>
          <w:rFonts w:ascii="Century Gothic" w:hAnsi="Century Gothic"/>
        </w:rPr>
        <w:t xml:space="preserve">Head of School </w:t>
      </w:r>
      <w:r>
        <w:rPr>
          <w:rFonts w:ascii="Century Gothic" w:hAnsi="Century Gothic"/>
        </w:rPr>
        <w:t xml:space="preserve">utilises external training providers and </w:t>
      </w:r>
      <w:r w:rsidR="00A20237" w:rsidRPr="00411CCD">
        <w:rPr>
          <w:rFonts w:ascii="Century Gothic" w:hAnsi="Century Gothic"/>
        </w:rPr>
        <w:t>invites</w:t>
      </w:r>
      <w:r w:rsidR="00DF4982" w:rsidRPr="00411CCD">
        <w:rPr>
          <w:rFonts w:ascii="Century Gothic" w:hAnsi="Century Gothic"/>
        </w:rPr>
        <w:t xml:space="preserve"> visi</w:t>
      </w:r>
      <w:r w:rsidR="00A20237" w:rsidRPr="00411CCD">
        <w:rPr>
          <w:rFonts w:ascii="Century Gothic" w:hAnsi="Century Gothic"/>
        </w:rPr>
        <w:t>tors and professionals</w:t>
      </w:r>
      <w:r w:rsidR="00DF4982" w:rsidRPr="00411CCD">
        <w:rPr>
          <w:rFonts w:ascii="Century Gothic" w:hAnsi="Century Gothic"/>
        </w:rPr>
        <w:t>,</w:t>
      </w:r>
      <w:r w:rsidR="00A20237" w:rsidRPr="00411CCD">
        <w:rPr>
          <w:rFonts w:ascii="Century Gothic" w:hAnsi="Century Gothic"/>
        </w:rPr>
        <w:t xml:space="preserve"> such as sexual health professionals and school nurses, to provide support and further training to staff.</w:t>
      </w:r>
    </w:p>
    <w:p w14:paraId="5D44DBBE" w14:textId="35AEED7A" w:rsidR="00411CCD" w:rsidRDefault="00411CCD" w:rsidP="00924F3B">
      <w:pPr>
        <w:rPr>
          <w:rFonts w:ascii="Century Gothic" w:hAnsi="Century Gothic"/>
        </w:rPr>
      </w:pPr>
    </w:p>
    <w:p w14:paraId="12D938EA" w14:textId="32692973" w:rsidR="00411CCD" w:rsidRDefault="00411CCD" w:rsidP="00924F3B">
      <w:pPr>
        <w:rPr>
          <w:rFonts w:ascii="Century Gothic" w:hAnsi="Century Gothic"/>
        </w:rPr>
      </w:pPr>
    </w:p>
    <w:p w14:paraId="0767DC59" w14:textId="367D0552" w:rsidR="00411CCD" w:rsidRDefault="00411CCD" w:rsidP="00924F3B">
      <w:pPr>
        <w:rPr>
          <w:rFonts w:ascii="Century Gothic" w:hAnsi="Century Gothic"/>
        </w:rPr>
      </w:pPr>
    </w:p>
    <w:p w14:paraId="7541DD19" w14:textId="77777777" w:rsidR="00411CCD" w:rsidRPr="00411CCD" w:rsidRDefault="00411CCD" w:rsidP="00924F3B">
      <w:pPr>
        <w:rPr>
          <w:rFonts w:ascii="Century Gothic" w:hAnsi="Century Gothic"/>
        </w:rPr>
      </w:pPr>
    </w:p>
    <w:p w14:paraId="623CF543" w14:textId="31865E06" w:rsidR="00A20237" w:rsidRPr="00A20237" w:rsidRDefault="00A20237" w:rsidP="00A20237">
      <w:pPr>
        <w:pStyle w:val="Heading1"/>
        <w:numPr>
          <w:ilvl w:val="0"/>
          <w:numId w:val="0"/>
        </w:numPr>
        <w:ind w:left="431" w:hanging="431"/>
        <w:rPr>
          <w:rFonts w:ascii="Century Gothic" w:hAnsi="Century Gothic"/>
        </w:rPr>
      </w:pPr>
      <w:r>
        <w:rPr>
          <w:rFonts w:ascii="Century Gothic" w:hAnsi="Century Gothic"/>
        </w:rPr>
        <w:t>Appendix 1</w:t>
      </w:r>
    </w:p>
    <w:p w14:paraId="0D41C471" w14:textId="43885055" w:rsidR="00880E59" w:rsidRDefault="00DC2599" w:rsidP="00924F3B">
      <w:pPr>
        <w:rPr>
          <w:rFonts w:ascii="Century Gothic" w:hAnsi="Century Gothic"/>
          <w:lang w:eastAsia="en-US"/>
        </w:rPr>
      </w:pPr>
      <w:r>
        <w:rPr>
          <w:noProof/>
        </w:rPr>
        <w:drawing>
          <wp:anchor distT="0" distB="0" distL="114300" distR="114300" simplePos="0" relativeHeight="251661312" behindDoc="0" locked="0" layoutInCell="1" allowOverlap="1" wp14:anchorId="2D3EF92F" wp14:editId="0CBBA928">
            <wp:simplePos x="0" y="0"/>
            <wp:positionH relativeFrom="margin">
              <wp:align>left</wp:align>
            </wp:positionH>
            <wp:positionV relativeFrom="paragraph">
              <wp:posOffset>36830</wp:posOffset>
            </wp:positionV>
            <wp:extent cx="1094014" cy="552192"/>
            <wp:effectExtent l="0" t="0" r="0" b="635"/>
            <wp:wrapNone/>
            <wp:docPr id="3" name="Picture 3" descr="C:\Users\Sara.garth\AppData\Local\Microsoft\Windows\INetCache\Content.MSO\2B745DA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garth\AppData\Local\Microsoft\Windows\INetCache\Content.MSO\2B745DA3.tmp"/>
                    <pic:cNvPicPr>
                      <a:picLocks noChangeAspect="1" noChangeArrowheads="1"/>
                    </pic:cNvPicPr>
                  </pic:nvPicPr>
                  <pic:blipFill rotWithShape="1">
                    <a:blip r:embed="rId14">
                      <a:extLst>
                        <a:ext uri="{28A0092B-C50C-407E-A947-70E740481C1C}">
                          <a14:useLocalDpi xmlns:a14="http://schemas.microsoft.com/office/drawing/2010/main" val="0"/>
                        </a:ext>
                      </a:extLst>
                    </a:blip>
                    <a:srcRect t="26303" b="23223"/>
                    <a:stretch/>
                  </pic:blipFill>
                  <pic:spPr bwMode="auto">
                    <a:xfrm>
                      <a:off x="0" y="0"/>
                      <a:ext cx="1103068" cy="55676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E1334E" w14:textId="77777777" w:rsidR="00DC2599" w:rsidRPr="00873A24" w:rsidRDefault="00DC2599" w:rsidP="00924F3B">
      <w:pPr>
        <w:rPr>
          <w:rFonts w:ascii="Century Gothic" w:hAnsi="Century Gothic"/>
          <w:lang w:eastAsia="en-US"/>
        </w:rPr>
      </w:pPr>
    </w:p>
    <w:tbl>
      <w:tblPr>
        <w:tblStyle w:val="TableGrid"/>
        <w:tblW w:w="0" w:type="auto"/>
        <w:tblLook w:val="04A0" w:firstRow="1" w:lastRow="0" w:firstColumn="1" w:lastColumn="0" w:noHBand="0" w:noVBand="1"/>
      </w:tblPr>
      <w:tblGrid>
        <w:gridCol w:w="2122"/>
        <w:gridCol w:w="2551"/>
      </w:tblGrid>
      <w:tr w:rsidR="00DC2599" w14:paraId="4F2992E4" w14:textId="77777777" w:rsidTr="00411CCD">
        <w:tc>
          <w:tcPr>
            <w:tcW w:w="4673" w:type="dxa"/>
            <w:gridSpan w:val="2"/>
            <w:shd w:val="clear" w:color="auto" w:fill="FFF2CC"/>
          </w:tcPr>
          <w:p w14:paraId="6903BAFE" w14:textId="6DD3245F" w:rsidR="00DC2599" w:rsidRPr="00F50664" w:rsidRDefault="00DC2599" w:rsidP="00DC2599">
            <w:pPr>
              <w:jc w:val="center"/>
              <w:rPr>
                <w:rFonts w:ascii="Century Gothic" w:hAnsi="Century Gothic"/>
                <w:b/>
                <w:color w:val="FF0000"/>
              </w:rPr>
            </w:pPr>
            <w:r w:rsidRPr="00F50664">
              <w:rPr>
                <w:rFonts w:ascii="Century Gothic" w:hAnsi="Century Gothic"/>
                <w:b/>
              </w:rPr>
              <w:t>Primary RSE Approach</w:t>
            </w:r>
          </w:p>
        </w:tc>
      </w:tr>
      <w:tr w:rsidR="00DC2599" w14:paraId="3E00F39E" w14:textId="77777777" w:rsidTr="00411CCD">
        <w:tc>
          <w:tcPr>
            <w:tcW w:w="4673" w:type="dxa"/>
            <w:gridSpan w:val="2"/>
            <w:shd w:val="clear" w:color="auto" w:fill="FFF2CC"/>
          </w:tcPr>
          <w:p w14:paraId="08F51A5C" w14:textId="47131E90" w:rsidR="00DC2599" w:rsidRPr="00A40EF0" w:rsidRDefault="00DC2599" w:rsidP="00DC2599">
            <w:pPr>
              <w:jc w:val="center"/>
              <w:rPr>
                <w:rFonts w:ascii="Century Gothic" w:hAnsi="Century Gothic"/>
                <w:b/>
                <w:sz w:val="20"/>
                <w:szCs w:val="20"/>
              </w:rPr>
            </w:pPr>
            <w:r w:rsidRPr="00A40EF0">
              <w:rPr>
                <w:rFonts w:ascii="Century Gothic" w:hAnsi="Century Gothic"/>
                <w:b/>
                <w:color w:val="00B050"/>
                <w:sz w:val="20"/>
                <w:szCs w:val="20"/>
              </w:rPr>
              <w:t>Kapow</w:t>
            </w:r>
            <w:r>
              <w:rPr>
                <w:rFonts w:ascii="Century Gothic" w:hAnsi="Century Gothic"/>
                <w:b/>
                <w:color w:val="00B050"/>
                <w:sz w:val="20"/>
                <w:szCs w:val="20"/>
              </w:rPr>
              <w:t xml:space="preserve"> Program</w:t>
            </w:r>
          </w:p>
        </w:tc>
      </w:tr>
      <w:tr w:rsidR="00DC2599" w14:paraId="13DDFC93" w14:textId="77777777" w:rsidTr="00411CCD">
        <w:tc>
          <w:tcPr>
            <w:tcW w:w="4673" w:type="dxa"/>
            <w:gridSpan w:val="2"/>
            <w:shd w:val="clear" w:color="auto" w:fill="FFF2CC"/>
          </w:tcPr>
          <w:p w14:paraId="458ED714" w14:textId="77777777" w:rsidR="00DC2599" w:rsidRPr="00F50664" w:rsidRDefault="00DC2599" w:rsidP="00DC2599">
            <w:pPr>
              <w:jc w:val="center"/>
              <w:rPr>
                <w:rFonts w:ascii="Century Gothic" w:hAnsi="Century Gothic"/>
                <w:sz w:val="16"/>
                <w:szCs w:val="16"/>
              </w:rPr>
            </w:pPr>
            <w:r w:rsidRPr="00164DCA">
              <w:rPr>
                <w:rFonts w:ascii="Century Gothic" w:hAnsi="Century Gothic"/>
                <w:b/>
                <w:color w:val="00B050"/>
                <w:sz w:val="16"/>
                <w:szCs w:val="16"/>
              </w:rPr>
              <w:t>Early Years:</w:t>
            </w:r>
            <w:r w:rsidRPr="00164DCA">
              <w:rPr>
                <w:rFonts w:ascii="Century Gothic" w:hAnsi="Century Gothic"/>
                <w:color w:val="00B050"/>
                <w:sz w:val="16"/>
                <w:szCs w:val="16"/>
              </w:rPr>
              <w:t xml:space="preserve"> </w:t>
            </w:r>
            <w:r>
              <w:rPr>
                <w:rFonts w:ascii="Century Gothic" w:hAnsi="Century Gothic"/>
                <w:sz w:val="16"/>
                <w:szCs w:val="16"/>
              </w:rPr>
              <w:t>The following units of lessons, via our Kapow program, alongside teacher guidance, are provided to develop students RSE and PSHE skills during their early years</w:t>
            </w:r>
          </w:p>
        </w:tc>
      </w:tr>
      <w:tr w:rsidR="00DC2599" w14:paraId="0B287F0B" w14:textId="77777777" w:rsidTr="00411CCD">
        <w:tc>
          <w:tcPr>
            <w:tcW w:w="2122" w:type="dxa"/>
            <w:shd w:val="clear" w:color="auto" w:fill="FFF2CC"/>
          </w:tcPr>
          <w:p w14:paraId="462F52DE" w14:textId="77777777" w:rsidR="00DC2599" w:rsidRPr="00377EA8" w:rsidRDefault="00DC2599" w:rsidP="00DC2599">
            <w:pPr>
              <w:rPr>
                <w:rFonts w:ascii="Century Gothic" w:hAnsi="Century Gothic"/>
                <w:sz w:val="20"/>
                <w:szCs w:val="20"/>
              </w:rPr>
            </w:pPr>
            <w:r w:rsidRPr="00377EA8">
              <w:rPr>
                <w:rFonts w:ascii="Century Gothic" w:hAnsi="Century Gothic"/>
                <w:sz w:val="20"/>
                <w:szCs w:val="20"/>
              </w:rPr>
              <w:t>Unit 1</w:t>
            </w:r>
          </w:p>
        </w:tc>
        <w:tc>
          <w:tcPr>
            <w:tcW w:w="2551" w:type="dxa"/>
            <w:shd w:val="clear" w:color="auto" w:fill="FFF2CC"/>
          </w:tcPr>
          <w:p w14:paraId="208AE2B8" w14:textId="77777777" w:rsidR="00DC2599" w:rsidRPr="00377EA8" w:rsidRDefault="00DC2599" w:rsidP="00DC2599">
            <w:pPr>
              <w:rPr>
                <w:rFonts w:ascii="Century Gothic" w:hAnsi="Century Gothic"/>
                <w:sz w:val="20"/>
                <w:szCs w:val="20"/>
              </w:rPr>
            </w:pPr>
            <w:r w:rsidRPr="00377EA8">
              <w:rPr>
                <w:rFonts w:ascii="Century Gothic" w:hAnsi="Century Gothic"/>
                <w:sz w:val="20"/>
                <w:szCs w:val="20"/>
              </w:rPr>
              <w:t>Self-regulation: My feelings</w:t>
            </w:r>
          </w:p>
        </w:tc>
      </w:tr>
      <w:tr w:rsidR="00DC2599" w14:paraId="1D05A057" w14:textId="77777777" w:rsidTr="00411CCD">
        <w:tc>
          <w:tcPr>
            <w:tcW w:w="2122" w:type="dxa"/>
            <w:shd w:val="clear" w:color="auto" w:fill="FFF2CC"/>
          </w:tcPr>
          <w:p w14:paraId="2B9E8670" w14:textId="77777777" w:rsidR="00DC2599" w:rsidRPr="00377EA8" w:rsidRDefault="00DC2599" w:rsidP="00DC2599">
            <w:pPr>
              <w:rPr>
                <w:rFonts w:ascii="Century Gothic" w:hAnsi="Century Gothic"/>
                <w:sz w:val="20"/>
                <w:szCs w:val="20"/>
              </w:rPr>
            </w:pPr>
            <w:r w:rsidRPr="00377EA8">
              <w:rPr>
                <w:rFonts w:ascii="Century Gothic" w:hAnsi="Century Gothic"/>
                <w:sz w:val="20"/>
                <w:szCs w:val="20"/>
              </w:rPr>
              <w:t>Unit 2</w:t>
            </w:r>
          </w:p>
        </w:tc>
        <w:tc>
          <w:tcPr>
            <w:tcW w:w="2551" w:type="dxa"/>
            <w:shd w:val="clear" w:color="auto" w:fill="FFF2CC"/>
          </w:tcPr>
          <w:p w14:paraId="7B984E6D" w14:textId="77777777" w:rsidR="00DC2599" w:rsidRPr="00377EA8" w:rsidRDefault="00DC2599" w:rsidP="00DC2599">
            <w:pPr>
              <w:rPr>
                <w:rFonts w:ascii="Century Gothic" w:hAnsi="Century Gothic"/>
                <w:sz w:val="20"/>
                <w:szCs w:val="20"/>
              </w:rPr>
            </w:pPr>
            <w:r w:rsidRPr="00377EA8">
              <w:rPr>
                <w:rFonts w:ascii="Century Gothic" w:hAnsi="Century Gothic"/>
                <w:sz w:val="20"/>
                <w:szCs w:val="20"/>
              </w:rPr>
              <w:t>Building relationships: Special relationships</w:t>
            </w:r>
          </w:p>
        </w:tc>
      </w:tr>
      <w:tr w:rsidR="00DC2599" w14:paraId="6F69A382" w14:textId="77777777" w:rsidTr="00411CCD">
        <w:tc>
          <w:tcPr>
            <w:tcW w:w="2122" w:type="dxa"/>
            <w:shd w:val="clear" w:color="auto" w:fill="FFF2CC"/>
          </w:tcPr>
          <w:p w14:paraId="7BE4DD14" w14:textId="77777777" w:rsidR="00DC2599" w:rsidRPr="00377EA8" w:rsidRDefault="00DC2599" w:rsidP="00DC2599">
            <w:pPr>
              <w:rPr>
                <w:rFonts w:ascii="Century Gothic" w:hAnsi="Century Gothic"/>
                <w:sz w:val="20"/>
                <w:szCs w:val="20"/>
              </w:rPr>
            </w:pPr>
            <w:r w:rsidRPr="00377EA8">
              <w:rPr>
                <w:rFonts w:ascii="Century Gothic" w:hAnsi="Century Gothic"/>
                <w:sz w:val="20"/>
                <w:szCs w:val="20"/>
              </w:rPr>
              <w:t>Unit 3</w:t>
            </w:r>
          </w:p>
        </w:tc>
        <w:tc>
          <w:tcPr>
            <w:tcW w:w="2551" w:type="dxa"/>
            <w:shd w:val="clear" w:color="auto" w:fill="FFF2CC"/>
          </w:tcPr>
          <w:p w14:paraId="1602404E" w14:textId="77777777" w:rsidR="00DC2599" w:rsidRPr="00377EA8" w:rsidRDefault="00DC2599" w:rsidP="00DC2599">
            <w:pPr>
              <w:rPr>
                <w:rFonts w:ascii="Century Gothic" w:hAnsi="Century Gothic"/>
                <w:sz w:val="20"/>
                <w:szCs w:val="20"/>
              </w:rPr>
            </w:pPr>
            <w:r w:rsidRPr="00377EA8">
              <w:rPr>
                <w:rFonts w:ascii="Century Gothic" w:hAnsi="Century Gothic"/>
                <w:sz w:val="20"/>
                <w:szCs w:val="20"/>
              </w:rPr>
              <w:t>Managing Self: Taking on Challenges</w:t>
            </w:r>
          </w:p>
        </w:tc>
      </w:tr>
      <w:tr w:rsidR="00DC2599" w14:paraId="427C6D98" w14:textId="77777777" w:rsidTr="00411CCD">
        <w:tc>
          <w:tcPr>
            <w:tcW w:w="2122" w:type="dxa"/>
            <w:shd w:val="clear" w:color="auto" w:fill="FFF2CC"/>
          </w:tcPr>
          <w:p w14:paraId="42B2B4C0" w14:textId="77777777" w:rsidR="00DC2599" w:rsidRPr="00377EA8" w:rsidRDefault="00DC2599" w:rsidP="00DC2599">
            <w:pPr>
              <w:rPr>
                <w:rFonts w:ascii="Century Gothic" w:hAnsi="Century Gothic"/>
                <w:sz w:val="20"/>
                <w:szCs w:val="20"/>
              </w:rPr>
            </w:pPr>
            <w:r w:rsidRPr="00377EA8">
              <w:rPr>
                <w:rFonts w:ascii="Century Gothic" w:hAnsi="Century Gothic"/>
                <w:sz w:val="20"/>
                <w:szCs w:val="20"/>
              </w:rPr>
              <w:t>Unit 4</w:t>
            </w:r>
          </w:p>
        </w:tc>
        <w:tc>
          <w:tcPr>
            <w:tcW w:w="2551" w:type="dxa"/>
            <w:shd w:val="clear" w:color="auto" w:fill="FFF2CC"/>
          </w:tcPr>
          <w:p w14:paraId="5CCD13C6" w14:textId="77777777" w:rsidR="00DC2599" w:rsidRPr="00377EA8" w:rsidRDefault="00DC2599" w:rsidP="00DC2599">
            <w:pPr>
              <w:rPr>
                <w:rFonts w:ascii="Century Gothic" w:hAnsi="Century Gothic"/>
                <w:sz w:val="20"/>
                <w:szCs w:val="20"/>
              </w:rPr>
            </w:pPr>
            <w:r w:rsidRPr="00377EA8">
              <w:rPr>
                <w:rFonts w:ascii="Century Gothic" w:hAnsi="Century Gothic"/>
                <w:sz w:val="20"/>
                <w:szCs w:val="20"/>
              </w:rPr>
              <w:t>Self-regulation: Listening and following instructions</w:t>
            </w:r>
          </w:p>
        </w:tc>
      </w:tr>
      <w:tr w:rsidR="00DC2599" w14:paraId="5E3BB5AD" w14:textId="77777777" w:rsidTr="00411CCD">
        <w:tc>
          <w:tcPr>
            <w:tcW w:w="2122" w:type="dxa"/>
            <w:shd w:val="clear" w:color="auto" w:fill="FFF2CC"/>
          </w:tcPr>
          <w:p w14:paraId="3A8531D1" w14:textId="77777777" w:rsidR="00DC2599" w:rsidRPr="00377EA8" w:rsidRDefault="00DC2599" w:rsidP="00DC2599">
            <w:pPr>
              <w:rPr>
                <w:rFonts w:ascii="Century Gothic" w:hAnsi="Century Gothic"/>
                <w:sz w:val="20"/>
                <w:szCs w:val="20"/>
              </w:rPr>
            </w:pPr>
            <w:r w:rsidRPr="00377EA8">
              <w:rPr>
                <w:rFonts w:ascii="Century Gothic" w:hAnsi="Century Gothic"/>
                <w:sz w:val="20"/>
                <w:szCs w:val="20"/>
              </w:rPr>
              <w:t>Unit 5</w:t>
            </w:r>
          </w:p>
        </w:tc>
        <w:tc>
          <w:tcPr>
            <w:tcW w:w="2551" w:type="dxa"/>
            <w:shd w:val="clear" w:color="auto" w:fill="FFF2CC"/>
          </w:tcPr>
          <w:p w14:paraId="22D4F159" w14:textId="77777777" w:rsidR="00DC2599" w:rsidRPr="00377EA8" w:rsidRDefault="00DC2599" w:rsidP="00DC2599">
            <w:pPr>
              <w:rPr>
                <w:rFonts w:ascii="Century Gothic" w:hAnsi="Century Gothic"/>
                <w:sz w:val="20"/>
                <w:szCs w:val="20"/>
              </w:rPr>
            </w:pPr>
            <w:r w:rsidRPr="00377EA8">
              <w:rPr>
                <w:rFonts w:ascii="Century Gothic" w:hAnsi="Century Gothic"/>
                <w:sz w:val="20"/>
                <w:szCs w:val="20"/>
              </w:rPr>
              <w:t>Building relationships: My family and friends</w:t>
            </w:r>
          </w:p>
        </w:tc>
      </w:tr>
      <w:tr w:rsidR="00DC2599" w14:paraId="0A96F930" w14:textId="77777777" w:rsidTr="00411CCD">
        <w:tc>
          <w:tcPr>
            <w:tcW w:w="2122" w:type="dxa"/>
            <w:shd w:val="clear" w:color="auto" w:fill="FFF2CC"/>
          </w:tcPr>
          <w:p w14:paraId="33B59F97" w14:textId="77777777" w:rsidR="00DC2599" w:rsidRPr="00377EA8" w:rsidRDefault="00DC2599" w:rsidP="00DC2599">
            <w:pPr>
              <w:rPr>
                <w:rFonts w:ascii="Century Gothic" w:hAnsi="Century Gothic"/>
                <w:sz w:val="20"/>
                <w:szCs w:val="20"/>
              </w:rPr>
            </w:pPr>
            <w:r w:rsidRPr="00377EA8">
              <w:rPr>
                <w:rFonts w:ascii="Century Gothic" w:hAnsi="Century Gothic"/>
                <w:sz w:val="20"/>
                <w:szCs w:val="20"/>
              </w:rPr>
              <w:t>Unit 6</w:t>
            </w:r>
          </w:p>
        </w:tc>
        <w:tc>
          <w:tcPr>
            <w:tcW w:w="2551" w:type="dxa"/>
            <w:shd w:val="clear" w:color="auto" w:fill="FFF2CC"/>
          </w:tcPr>
          <w:p w14:paraId="59B8335A" w14:textId="77777777" w:rsidR="00DC2599" w:rsidRPr="00377EA8" w:rsidRDefault="00DC2599" w:rsidP="00DC2599">
            <w:pPr>
              <w:rPr>
                <w:rFonts w:ascii="Century Gothic" w:hAnsi="Century Gothic"/>
                <w:sz w:val="20"/>
                <w:szCs w:val="20"/>
              </w:rPr>
            </w:pPr>
            <w:r w:rsidRPr="00377EA8">
              <w:rPr>
                <w:rFonts w:ascii="Century Gothic" w:hAnsi="Century Gothic"/>
                <w:sz w:val="20"/>
                <w:szCs w:val="20"/>
              </w:rPr>
              <w:t>Managing self: My wellbeing</w:t>
            </w:r>
          </w:p>
        </w:tc>
      </w:tr>
    </w:tbl>
    <w:p w14:paraId="07696A65" w14:textId="77777777" w:rsidR="00F10FE8" w:rsidRPr="00873A24" w:rsidRDefault="00F10FE8" w:rsidP="00920D1E">
      <w:pPr>
        <w:rPr>
          <w:rFonts w:ascii="Century Gothic" w:hAnsi="Century Gothic"/>
          <w:b/>
          <w:bCs/>
        </w:rPr>
      </w:pPr>
    </w:p>
    <w:tbl>
      <w:tblPr>
        <w:tblStyle w:val="TableGrid"/>
        <w:tblW w:w="0" w:type="auto"/>
        <w:tblLook w:val="04A0" w:firstRow="1" w:lastRow="0" w:firstColumn="1" w:lastColumn="0" w:noHBand="0" w:noVBand="1"/>
      </w:tblPr>
      <w:tblGrid>
        <w:gridCol w:w="2122"/>
        <w:gridCol w:w="2551"/>
      </w:tblGrid>
      <w:tr w:rsidR="00DC2599" w14:paraId="08D5011A" w14:textId="77777777" w:rsidTr="00411CCD">
        <w:tc>
          <w:tcPr>
            <w:tcW w:w="4673" w:type="dxa"/>
            <w:gridSpan w:val="2"/>
            <w:shd w:val="clear" w:color="auto" w:fill="FFF2CC"/>
          </w:tcPr>
          <w:p w14:paraId="102F7CD7" w14:textId="60338B4D" w:rsidR="00DC2599" w:rsidRPr="00F50664" w:rsidRDefault="00DC2599" w:rsidP="00DC2599">
            <w:pPr>
              <w:jc w:val="center"/>
              <w:rPr>
                <w:rFonts w:ascii="Century Gothic" w:hAnsi="Century Gothic"/>
                <w:b/>
                <w:color w:val="FF0000"/>
              </w:rPr>
            </w:pPr>
            <w:r w:rsidRPr="00F50664">
              <w:rPr>
                <w:rFonts w:ascii="Century Gothic" w:hAnsi="Century Gothic"/>
                <w:b/>
              </w:rPr>
              <w:t>Primary RSE Approach</w:t>
            </w:r>
          </w:p>
        </w:tc>
      </w:tr>
      <w:tr w:rsidR="00DC2599" w14:paraId="55ED79FA" w14:textId="77777777" w:rsidTr="00411CCD">
        <w:tc>
          <w:tcPr>
            <w:tcW w:w="4673" w:type="dxa"/>
            <w:gridSpan w:val="2"/>
            <w:shd w:val="clear" w:color="auto" w:fill="FFF2CC"/>
          </w:tcPr>
          <w:p w14:paraId="6E97F060" w14:textId="77777777" w:rsidR="00DC2599" w:rsidRPr="00377EA8" w:rsidRDefault="00DC2599" w:rsidP="00DC2599">
            <w:pPr>
              <w:jc w:val="center"/>
              <w:rPr>
                <w:rFonts w:ascii="Century Gothic" w:hAnsi="Century Gothic"/>
                <w:b/>
                <w:sz w:val="20"/>
                <w:szCs w:val="20"/>
              </w:rPr>
            </w:pPr>
            <w:r>
              <w:rPr>
                <w:rFonts w:ascii="Century Gothic" w:hAnsi="Century Gothic"/>
                <w:b/>
                <w:color w:val="00B050"/>
                <w:sz w:val="20"/>
                <w:szCs w:val="20"/>
              </w:rPr>
              <w:t>Kapow Program</w:t>
            </w:r>
          </w:p>
        </w:tc>
      </w:tr>
      <w:tr w:rsidR="00DC2599" w14:paraId="7D7C9969" w14:textId="77777777" w:rsidTr="00411CCD">
        <w:tc>
          <w:tcPr>
            <w:tcW w:w="4673" w:type="dxa"/>
            <w:gridSpan w:val="2"/>
            <w:shd w:val="clear" w:color="auto" w:fill="FFF2CC"/>
          </w:tcPr>
          <w:p w14:paraId="126D4344" w14:textId="77777777" w:rsidR="00DC2599" w:rsidRDefault="00DC2599" w:rsidP="00DC2599">
            <w:pPr>
              <w:jc w:val="center"/>
              <w:rPr>
                <w:rFonts w:ascii="Century Gothic" w:hAnsi="Century Gothic"/>
                <w:b/>
                <w:color w:val="00B050"/>
                <w:sz w:val="16"/>
                <w:szCs w:val="16"/>
              </w:rPr>
            </w:pPr>
            <w:r>
              <w:rPr>
                <w:rFonts w:ascii="Century Gothic" w:hAnsi="Century Gothic"/>
                <w:b/>
                <w:color w:val="00B050"/>
                <w:sz w:val="16"/>
                <w:szCs w:val="16"/>
              </w:rPr>
              <w:t>KS1 – Years 1 &amp; 2</w:t>
            </w:r>
            <w:r w:rsidRPr="00E82520">
              <w:rPr>
                <w:rFonts w:ascii="Century Gothic" w:hAnsi="Century Gothic"/>
                <w:sz w:val="16"/>
                <w:szCs w:val="16"/>
              </w:rPr>
              <w:t>: Students learn about families and relationships, physical health and ment</w:t>
            </w:r>
            <w:r>
              <w:rPr>
                <w:rFonts w:ascii="Century Gothic" w:hAnsi="Century Gothic"/>
                <w:sz w:val="16"/>
                <w:szCs w:val="16"/>
              </w:rPr>
              <w:t>a</w:t>
            </w:r>
            <w:r w:rsidRPr="00E82520">
              <w:rPr>
                <w:rFonts w:ascii="Century Gothic" w:hAnsi="Century Gothic"/>
                <w:sz w:val="16"/>
                <w:szCs w:val="16"/>
              </w:rPr>
              <w:t>l wellbeing, being safe online and first aid and safety.</w:t>
            </w:r>
          </w:p>
          <w:p w14:paraId="04BA3A35" w14:textId="77777777" w:rsidR="00DC2599" w:rsidRPr="00E82520" w:rsidRDefault="00DC2599" w:rsidP="00DC2599">
            <w:pPr>
              <w:jc w:val="center"/>
              <w:rPr>
                <w:rFonts w:ascii="Century Gothic" w:hAnsi="Century Gothic"/>
                <w:sz w:val="16"/>
                <w:szCs w:val="16"/>
              </w:rPr>
            </w:pPr>
            <w:r>
              <w:rPr>
                <w:rFonts w:ascii="Century Gothic" w:hAnsi="Century Gothic"/>
                <w:b/>
                <w:color w:val="00B050"/>
                <w:sz w:val="16"/>
                <w:szCs w:val="16"/>
              </w:rPr>
              <w:t>Lower KS2 – Years 3 &amp; 4</w:t>
            </w:r>
            <w:r>
              <w:rPr>
                <w:rFonts w:ascii="Century Gothic" w:hAnsi="Century Gothic"/>
                <w:sz w:val="16"/>
                <w:szCs w:val="16"/>
              </w:rPr>
              <w:t>: Students will learn about families and relationships, their physical health and mental wellbeing. The issue of influence and choice is explored and an understanding of online safety is further developed. Students also learn basic first aid and are introduced to puberty.</w:t>
            </w:r>
          </w:p>
          <w:p w14:paraId="7757C710" w14:textId="77777777" w:rsidR="00DC2599" w:rsidRPr="00E82520" w:rsidRDefault="00DC2599" w:rsidP="00DC2599">
            <w:pPr>
              <w:jc w:val="center"/>
              <w:rPr>
                <w:rFonts w:ascii="Century Gothic" w:hAnsi="Century Gothic"/>
                <w:color w:val="00B050"/>
                <w:sz w:val="16"/>
                <w:szCs w:val="16"/>
              </w:rPr>
            </w:pPr>
            <w:r>
              <w:rPr>
                <w:rFonts w:ascii="Century Gothic" w:hAnsi="Century Gothic"/>
                <w:b/>
                <w:color w:val="00B050"/>
                <w:sz w:val="16"/>
                <w:szCs w:val="16"/>
              </w:rPr>
              <w:t xml:space="preserve">Upper </w:t>
            </w:r>
            <w:r w:rsidRPr="00E82520">
              <w:rPr>
                <w:rFonts w:ascii="Century Gothic" w:hAnsi="Century Gothic"/>
                <w:b/>
                <w:color w:val="00B050"/>
                <w:sz w:val="16"/>
                <w:szCs w:val="16"/>
              </w:rPr>
              <w:t>KS2 – Years 5 &amp; 6:</w:t>
            </w:r>
            <w:r w:rsidRPr="00E82520">
              <w:rPr>
                <w:rFonts w:ascii="Century Gothic" w:hAnsi="Century Gothic"/>
                <w:color w:val="00B050"/>
                <w:sz w:val="16"/>
                <w:szCs w:val="16"/>
              </w:rPr>
              <w:t xml:space="preserve"> </w:t>
            </w:r>
            <w:r>
              <w:rPr>
                <w:rFonts w:ascii="Century Gothic" w:hAnsi="Century Gothic"/>
                <w:sz w:val="16"/>
                <w:szCs w:val="16"/>
              </w:rPr>
              <w:t xml:space="preserve">Students will further develop understanding of families and relationships, learning about stereotyping and conflict resolution. They will learn to take greater responsibility for their physical and mental health and about puberty, including menstruation and about contraception. Additionally, responsible digital citizenships </w:t>
            </w:r>
            <w:proofErr w:type="gramStart"/>
            <w:r>
              <w:rPr>
                <w:rFonts w:ascii="Century Gothic" w:hAnsi="Century Gothic"/>
                <w:sz w:val="16"/>
                <w:szCs w:val="16"/>
              </w:rPr>
              <w:t>is</w:t>
            </w:r>
            <w:proofErr w:type="gramEnd"/>
            <w:r>
              <w:rPr>
                <w:rFonts w:ascii="Century Gothic" w:hAnsi="Century Gothic"/>
                <w:sz w:val="16"/>
                <w:szCs w:val="16"/>
              </w:rPr>
              <w:t xml:space="preserve"> further explored. </w:t>
            </w:r>
          </w:p>
        </w:tc>
      </w:tr>
      <w:tr w:rsidR="00DC2599" w14:paraId="3B5000AE" w14:textId="77777777" w:rsidTr="00411CCD">
        <w:tc>
          <w:tcPr>
            <w:tcW w:w="2122" w:type="dxa"/>
            <w:shd w:val="clear" w:color="auto" w:fill="FFF2CC"/>
          </w:tcPr>
          <w:p w14:paraId="301640DD" w14:textId="77777777" w:rsidR="00DC2599" w:rsidRPr="00377EA8" w:rsidRDefault="00DC2599" w:rsidP="00DC2599">
            <w:pPr>
              <w:rPr>
                <w:rFonts w:ascii="Century Gothic" w:hAnsi="Century Gothic"/>
                <w:sz w:val="20"/>
                <w:szCs w:val="20"/>
              </w:rPr>
            </w:pPr>
            <w:r w:rsidRPr="00377EA8">
              <w:rPr>
                <w:rFonts w:ascii="Century Gothic" w:hAnsi="Century Gothic"/>
                <w:sz w:val="20"/>
                <w:szCs w:val="20"/>
              </w:rPr>
              <w:t>Unit 1</w:t>
            </w:r>
          </w:p>
        </w:tc>
        <w:tc>
          <w:tcPr>
            <w:tcW w:w="2551" w:type="dxa"/>
            <w:shd w:val="clear" w:color="auto" w:fill="FFF2CC"/>
          </w:tcPr>
          <w:p w14:paraId="60C33187" w14:textId="77777777" w:rsidR="00DC2599" w:rsidRPr="00377EA8" w:rsidRDefault="00DC2599" w:rsidP="00DC2599">
            <w:pPr>
              <w:rPr>
                <w:rFonts w:ascii="Century Gothic" w:hAnsi="Century Gothic"/>
                <w:sz w:val="20"/>
                <w:szCs w:val="20"/>
              </w:rPr>
            </w:pPr>
            <w:r>
              <w:rPr>
                <w:rFonts w:ascii="Century Gothic" w:hAnsi="Century Gothic"/>
                <w:sz w:val="20"/>
                <w:szCs w:val="20"/>
              </w:rPr>
              <w:t>Introduction: Setting ground rules for RSE &amp; PSHE</w:t>
            </w:r>
          </w:p>
        </w:tc>
      </w:tr>
      <w:tr w:rsidR="00DC2599" w14:paraId="77FFF859" w14:textId="77777777" w:rsidTr="00411CCD">
        <w:tc>
          <w:tcPr>
            <w:tcW w:w="2122" w:type="dxa"/>
            <w:shd w:val="clear" w:color="auto" w:fill="FFF2CC"/>
          </w:tcPr>
          <w:p w14:paraId="0736D7A0" w14:textId="77777777" w:rsidR="00DC2599" w:rsidRPr="00377EA8" w:rsidRDefault="00DC2599" w:rsidP="00DC2599">
            <w:pPr>
              <w:rPr>
                <w:rFonts w:ascii="Century Gothic" w:hAnsi="Century Gothic"/>
                <w:sz w:val="20"/>
                <w:szCs w:val="20"/>
              </w:rPr>
            </w:pPr>
            <w:r w:rsidRPr="00377EA8">
              <w:rPr>
                <w:rFonts w:ascii="Century Gothic" w:hAnsi="Century Gothic"/>
                <w:sz w:val="20"/>
                <w:szCs w:val="20"/>
              </w:rPr>
              <w:t>Unit 2</w:t>
            </w:r>
          </w:p>
        </w:tc>
        <w:tc>
          <w:tcPr>
            <w:tcW w:w="2551" w:type="dxa"/>
            <w:shd w:val="clear" w:color="auto" w:fill="FFF2CC"/>
          </w:tcPr>
          <w:p w14:paraId="74750310" w14:textId="77777777" w:rsidR="00DC2599" w:rsidRDefault="00DC2599" w:rsidP="00DC2599">
            <w:pPr>
              <w:rPr>
                <w:rFonts w:ascii="Century Gothic" w:hAnsi="Century Gothic"/>
                <w:sz w:val="20"/>
                <w:szCs w:val="20"/>
              </w:rPr>
            </w:pPr>
            <w:r>
              <w:rPr>
                <w:rFonts w:ascii="Century Gothic" w:hAnsi="Century Gothic"/>
                <w:sz w:val="20"/>
                <w:szCs w:val="20"/>
              </w:rPr>
              <w:t>Family and relationships</w:t>
            </w:r>
          </w:p>
          <w:p w14:paraId="5DFAC261" w14:textId="38B0DF58" w:rsidR="008606C9" w:rsidRPr="008606C9" w:rsidRDefault="008606C9" w:rsidP="00DC2599">
            <w:pPr>
              <w:rPr>
                <w:rFonts w:ascii="Century Gothic" w:hAnsi="Century Gothic"/>
                <w:sz w:val="8"/>
                <w:szCs w:val="8"/>
              </w:rPr>
            </w:pPr>
          </w:p>
        </w:tc>
      </w:tr>
      <w:tr w:rsidR="00DC2599" w14:paraId="6AE7F689" w14:textId="77777777" w:rsidTr="00411CCD">
        <w:tc>
          <w:tcPr>
            <w:tcW w:w="2122" w:type="dxa"/>
            <w:shd w:val="clear" w:color="auto" w:fill="FFF2CC"/>
          </w:tcPr>
          <w:p w14:paraId="31E76ADD" w14:textId="77777777" w:rsidR="00DC2599" w:rsidRPr="00377EA8" w:rsidRDefault="00DC2599" w:rsidP="00DC2599">
            <w:pPr>
              <w:rPr>
                <w:rFonts w:ascii="Century Gothic" w:hAnsi="Century Gothic"/>
                <w:sz w:val="20"/>
                <w:szCs w:val="20"/>
              </w:rPr>
            </w:pPr>
            <w:r w:rsidRPr="00377EA8">
              <w:rPr>
                <w:rFonts w:ascii="Century Gothic" w:hAnsi="Century Gothic"/>
                <w:sz w:val="20"/>
                <w:szCs w:val="20"/>
              </w:rPr>
              <w:t>Unit 3</w:t>
            </w:r>
          </w:p>
        </w:tc>
        <w:tc>
          <w:tcPr>
            <w:tcW w:w="2551" w:type="dxa"/>
            <w:shd w:val="clear" w:color="auto" w:fill="FFF2CC"/>
          </w:tcPr>
          <w:p w14:paraId="49DFA89D" w14:textId="77777777" w:rsidR="00DC2599" w:rsidRDefault="00DC2599" w:rsidP="00DC2599">
            <w:pPr>
              <w:rPr>
                <w:rFonts w:ascii="Century Gothic" w:hAnsi="Century Gothic"/>
                <w:sz w:val="20"/>
                <w:szCs w:val="20"/>
              </w:rPr>
            </w:pPr>
            <w:r>
              <w:rPr>
                <w:rFonts w:ascii="Century Gothic" w:hAnsi="Century Gothic"/>
                <w:sz w:val="20"/>
                <w:szCs w:val="20"/>
              </w:rPr>
              <w:t>Health and wellbeing</w:t>
            </w:r>
          </w:p>
          <w:p w14:paraId="15FB75EE" w14:textId="480383AF" w:rsidR="008606C9" w:rsidRPr="008606C9" w:rsidRDefault="008606C9" w:rsidP="00DC2599">
            <w:pPr>
              <w:rPr>
                <w:rFonts w:ascii="Century Gothic" w:hAnsi="Century Gothic"/>
                <w:sz w:val="8"/>
                <w:szCs w:val="8"/>
              </w:rPr>
            </w:pPr>
          </w:p>
        </w:tc>
      </w:tr>
      <w:tr w:rsidR="00DC2599" w14:paraId="2199A608" w14:textId="77777777" w:rsidTr="00411CCD">
        <w:tc>
          <w:tcPr>
            <w:tcW w:w="2122" w:type="dxa"/>
            <w:shd w:val="clear" w:color="auto" w:fill="FFF2CC"/>
          </w:tcPr>
          <w:p w14:paraId="5FE9E61F" w14:textId="77777777" w:rsidR="00DC2599" w:rsidRPr="00377EA8" w:rsidRDefault="00DC2599" w:rsidP="00DC2599">
            <w:pPr>
              <w:rPr>
                <w:rFonts w:ascii="Century Gothic" w:hAnsi="Century Gothic"/>
                <w:sz w:val="20"/>
                <w:szCs w:val="20"/>
              </w:rPr>
            </w:pPr>
            <w:r w:rsidRPr="00377EA8">
              <w:rPr>
                <w:rFonts w:ascii="Century Gothic" w:hAnsi="Century Gothic"/>
                <w:sz w:val="20"/>
                <w:szCs w:val="20"/>
              </w:rPr>
              <w:t>Unit 4</w:t>
            </w:r>
          </w:p>
        </w:tc>
        <w:tc>
          <w:tcPr>
            <w:tcW w:w="2551" w:type="dxa"/>
            <w:shd w:val="clear" w:color="auto" w:fill="FFF2CC"/>
          </w:tcPr>
          <w:p w14:paraId="2B2E12F2" w14:textId="77777777" w:rsidR="00DC2599" w:rsidRPr="00377EA8" w:rsidRDefault="00DC2599" w:rsidP="00DC2599">
            <w:pPr>
              <w:rPr>
                <w:rFonts w:ascii="Century Gothic" w:hAnsi="Century Gothic"/>
                <w:sz w:val="20"/>
                <w:szCs w:val="20"/>
              </w:rPr>
            </w:pPr>
            <w:r>
              <w:rPr>
                <w:rFonts w:ascii="Century Gothic" w:hAnsi="Century Gothic"/>
                <w:sz w:val="20"/>
                <w:szCs w:val="20"/>
              </w:rPr>
              <w:t>Safety and the changing body</w:t>
            </w:r>
          </w:p>
        </w:tc>
      </w:tr>
      <w:tr w:rsidR="00DC2599" w14:paraId="397190C7" w14:textId="77777777" w:rsidTr="00411CCD">
        <w:tc>
          <w:tcPr>
            <w:tcW w:w="2122" w:type="dxa"/>
            <w:shd w:val="clear" w:color="auto" w:fill="FFF2CC"/>
          </w:tcPr>
          <w:p w14:paraId="1E834BC3" w14:textId="77777777" w:rsidR="00DC2599" w:rsidRPr="00377EA8" w:rsidRDefault="00DC2599" w:rsidP="00DC2599">
            <w:pPr>
              <w:rPr>
                <w:rFonts w:ascii="Century Gothic" w:hAnsi="Century Gothic"/>
                <w:sz w:val="20"/>
                <w:szCs w:val="20"/>
              </w:rPr>
            </w:pPr>
            <w:r>
              <w:rPr>
                <w:rFonts w:ascii="Century Gothic" w:hAnsi="Century Gothic"/>
                <w:sz w:val="20"/>
                <w:szCs w:val="20"/>
              </w:rPr>
              <w:t>Unit 5</w:t>
            </w:r>
          </w:p>
        </w:tc>
        <w:tc>
          <w:tcPr>
            <w:tcW w:w="2551" w:type="dxa"/>
            <w:shd w:val="clear" w:color="auto" w:fill="FFF2CC"/>
          </w:tcPr>
          <w:p w14:paraId="2DFE3CED" w14:textId="77777777" w:rsidR="00DC2599" w:rsidRDefault="00DC2599" w:rsidP="00DC2599">
            <w:pPr>
              <w:rPr>
                <w:rFonts w:ascii="Century Gothic" w:hAnsi="Century Gothic"/>
                <w:sz w:val="20"/>
                <w:szCs w:val="20"/>
              </w:rPr>
            </w:pPr>
            <w:r>
              <w:rPr>
                <w:rFonts w:ascii="Century Gothic" w:hAnsi="Century Gothic"/>
                <w:sz w:val="20"/>
                <w:szCs w:val="20"/>
              </w:rPr>
              <w:t>Citizenship</w:t>
            </w:r>
          </w:p>
          <w:p w14:paraId="0D7415B6" w14:textId="77777777" w:rsidR="00DC2599" w:rsidRPr="008606C9" w:rsidRDefault="00DC2599" w:rsidP="00DC2599">
            <w:pPr>
              <w:rPr>
                <w:rFonts w:ascii="Century Gothic" w:hAnsi="Century Gothic"/>
                <w:sz w:val="8"/>
                <w:szCs w:val="8"/>
              </w:rPr>
            </w:pPr>
          </w:p>
        </w:tc>
      </w:tr>
      <w:tr w:rsidR="00DC2599" w14:paraId="35F87774" w14:textId="77777777" w:rsidTr="00411CCD">
        <w:tc>
          <w:tcPr>
            <w:tcW w:w="2122" w:type="dxa"/>
            <w:shd w:val="clear" w:color="auto" w:fill="FFF2CC"/>
          </w:tcPr>
          <w:p w14:paraId="54CBFBD5" w14:textId="77777777" w:rsidR="00DC2599" w:rsidRPr="00377EA8" w:rsidRDefault="00DC2599" w:rsidP="00DC2599">
            <w:pPr>
              <w:rPr>
                <w:rFonts w:ascii="Century Gothic" w:hAnsi="Century Gothic"/>
                <w:sz w:val="20"/>
                <w:szCs w:val="20"/>
              </w:rPr>
            </w:pPr>
            <w:r w:rsidRPr="00377EA8">
              <w:rPr>
                <w:rFonts w:ascii="Century Gothic" w:hAnsi="Century Gothic"/>
                <w:sz w:val="20"/>
                <w:szCs w:val="20"/>
              </w:rPr>
              <w:lastRenderedPageBreak/>
              <w:t xml:space="preserve">Unit </w:t>
            </w:r>
            <w:r>
              <w:rPr>
                <w:rFonts w:ascii="Century Gothic" w:hAnsi="Century Gothic"/>
                <w:sz w:val="20"/>
                <w:szCs w:val="20"/>
              </w:rPr>
              <w:t>6</w:t>
            </w:r>
          </w:p>
        </w:tc>
        <w:tc>
          <w:tcPr>
            <w:tcW w:w="2551" w:type="dxa"/>
            <w:shd w:val="clear" w:color="auto" w:fill="FFF2CC"/>
          </w:tcPr>
          <w:p w14:paraId="3088F68B" w14:textId="77777777" w:rsidR="00DC2599" w:rsidRDefault="00DC2599" w:rsidP="00DC2599">
            <w:pPr>
              <w:rPr>
                <w:rFonts w:ascii="Century Gothic" w:hAnsi="Century Gothic"/>
                <w:sz w:val="20"/>
                <w:szCs w:val="20"/>
              </w:rPr>
            </w:pPr>
            <w:r>
              <w:rPr>
                <w:rFonts w:ascii="Century Gothic" w:hAnsi="Century Gothic"/>
                <w:sz w:val="20"/>
                <w:szCs w:val="20"/>
              </w:rPr>
              <w:t>Economic wellbeing</w:t>
            </w:r>
          </w:p>
          <w:p w14:paraId="1166F602" w14:textId="77777777" w:rsidR="00DC2599" w:rsidRPr="008606C9" w:rsidRDefault="00DC2599" w:rsidP="00DC2599">
            <w:pPr>
              <w:rPr>
                <w:rFonts w:ascii="Century Gothic" w:hAnsi="Century Gothic"/>
                <w:sz w:val="8"/>
                <w:szCs w:val="8"/>
              </w:rPr>
            </w:pPr>
          </w:p>
        </w:tc>
      </w:tr>
      <w:tr w:rsidR="00DC2599" w14:paraId="183BA681" w14:textId="77777777" w:rsidTr="00411CCD">
        <w:tc>
          <w:tcPr>
            <w:tcW w:w="2122" w:type="dxa"/>
            <w:shd w:val="clear" w:color="auto" w:fill="FFF2CC"/>
          </w:tcPr>
          <w:p w14:paraId="180B76FB" w14:textId="77777777" w:rsidR="00DC2599" w:rsidRPr="00377EA8" w:rsidRDefault="00DC2599" w:rsidP="00DC2599">
            <w:pPr>
              <w:rPr>
                <w:rFonts w:ascii="Century Gothic" w:hAnsi="Century Gothic"/>
                <w:sz w:val="20"/>
                <w:szCs w:val="20"/>
              </w:rPr>
            </w:pPr>
            <w:r w:rsidRPr="00377EA8">
              <w:rPr>
                <w:rFonts w:ascii="Century Gothic" w:hAnsi="Century Gothic"/>
                <w:sz w:val="20"/>
                <w:szCs w:val="20"/>
              </w:rPr>
              <w:t xml:space="preserve">Unit </w:t>
            </w:r>
            <w:r>
              <w:rPr>
                <w:rFonts w:ascii="Century Gothic" w:hAnsi="Century Gothic"/>
                <w:sz w:val="20"/>
                <w:szCs w:val="20"/>
              </w:rPr>
              <w:t>7</w:t>
            </w:r>
          </w:p>
        </w:tc>
        <w:tc>
          <w:tcPr>
            <w:tcW w:w="2551" w:type="dxa"/>
            <w:shd w:val="clear" w:color="auto" w:fill="FFF2CC"/>
          </w:tcPr>
          <w:p w14:paraId="0AE04CDC" w14:textId="77777777" w:rsidR="00DC2599" w:rsidRDefault="00DC2599" w:rsidP="00DC2599">
            <w:pPr>
              <w:rPr>
                <w:rFonts w:ascii="Century Gothic" w:hAnsi="Century Gothic"/>
                <w:sz w:val="20"/>
                <w:szCs w:val="20"/>
              </w:rPr>
            </w:pPr>
            <w:r>
              <w:rPr>
                <w:rFonts w:ascii="Century Gothic" w:hAnsi="Century Gothic"/>
                <w:sz w:val="20"/>
                <w:szCs w:val="20"/>
              </w:rPr>
              <w:t>Transition lesson</w:t>
            </w:r>
          </w:p>
          <w:p w14:paraId="59F146F2" w14:textId="77777777" w:rsidR="00DC2599" w:rsidRPr="008606C9" w:rsidRDefault="00DC2599" w:rsidP="00DC2599">
            <w:pPr>
              <w:rPr>
                <w:rFonts w:ascii="Century Gothic" w:hAnsi="Century Gothic"/>
                <w:sz w:val="8"/>
                <w:szCs w:val="8"/>
              </w:rPr>
            </w:pPr>
          </w:p>
        </w:tc>
      </w:tr>
    </w:tbl>
    <w:p w14:paraId="4078CEA1" w14:textId="2D812CE2" w:rsidR="00A20237" w:rsidRPr="00A20237" w:rsidRDefault="00A20237" w:rsidP="00DC2599">
      <w:pPr>
        <w:pStyle w:val="Heading1"/>
        <w:numPr>
          <w:ilvl w:val="0"/>
          <w:numId w:val="0"/>
        </w:numPr>
        <w:rPr>
          <w:rFonts w:ascii="Century Gothic" w:hAnsi="Century Gothic"/>
        </w:rPr>
      </w:pPr>
      <w:r>
        <w:rPr>
          <w:rFonts w:ascii="Century Gothic" w:hAnsi="Century Gothic"/>
        </w:rPr>
        <w:t>Appendix 2</w:t>
      </w:r>
    </w:p>
    <w:p w14:paraId="3F609FC4" w14:textId="2194457A" w:rsidR="00880E59" w:rsidRPr="00873A24" w:rsidRDefault="00DC2599" w:rsidP="00880E59">
      <w:pPr>
        <w:rPr>
          <w:rFonts w:ascii="Century Gothic" w:hAnsi="Century Gothic"/>
        </w:rPr>
      </w:pPr>
      <w:r>
        <w:rPr>
          <w:noProof/>
        </w:rPr>
        <w:drawing>
          <wp:anchor distT="0" distB="0" distL="114300" distR="114300" simplePos="0" relativeHeight="251663360" behindDoc="0" locked="0" layoutInCell="1" allowOverlap="1" wp14:anchorId="005C1886" wp14:editId="3DA9DDDB">
            <wp:simplePos x="0" y="0"/>
            <wp:positionH relativeFrom="margin">
              <wp:align>left</wp:align>
            </wp:positionH>
            <wp:positionV relativeFrom="paragraph">
              <wp:posOffset>5715</wp:posOffset>
            </wp:positionV>
            <wp:extent cx="1920240" cy="548640"/>
            <wp:effectExtent l="0" t="0" r="3810" b="0"/>
            <wp:wrapNone/>
            <wp:docPr id="12" name="Picture 12" descr="ASDAN Logo PNG Transparent &amp; SVG Vector - Freebie Su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DAN Logo PNG Transparent &amp; SVG Vector - Freebie Supply"/>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0223" t="34647" r="9265" b="34682"/>
                    <a:stretch/>
                  </pic:blipFill>
                  <pic:spPr bwMode="auto">
                    <a:xfrm>
                      <a:off x="0" y="0"/>
                      <a:ext cx="1920240" cy="548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330"/>
        <w:tblW w:w="0" w:type="auto"/>
        <w:tblLook w:val="04A0" w:firstRow="1" w:lastRow="0" w:firstColumn="1" w:lastColumn="0" w:noHBand="0" w:noVBand="1"/>
      </w:tblPr>
      <w:tblGrid>
        <w:gridCol w:w="1555"/>
        <w:gridCol w:w="3118"/>
      </w:tblGrid>
      <w:tr w:rsidR="00DC2599" w14:paraId="23C08CD4" w14:textId="77777777" w:rsidTr="00411CCD">
        <w:tc>
          <w:tcPr>
            <w:tcW w:w="4673" w:type="dxa"/>
            <w:gridSpan w:val="2"/>
            <w:shd w:val="clear" w:color="auto" w:fill="E2EFD9"/>
          </w:tcPr>
          <w:p w14:paraId="096C8896" w14:textId="77777777" w:rsidR="00DC2599" w:rsidRPr="00A40EF0" w:rsidRDefault="00DC2599" w:rsidP="00DC2599">
            <w:pPr>
              <w:jc w:val="center"/>
              <w:rPr>
                <w:rFonts w:ascii="Century Gothic" w:hAnsi="Century Gothic"/>
                <w:b/>
                <w:color w:val="FF0000"/>
              </w:rPr>
            </w:pPr>
            <w:r w:rsidRPr="00A40EF0">
              <w:rPr>
                <w:rFonts w:ascii="Century Gothic" w:hAnsi="Century Gothic"/>
                <w:b/>
              </w:rPr>
              <w:t>Secondary RSE Approach</w:t>
            </w:r>
          </w:p>
        </w:tc>
      </w:tr>
      <w:tr w:rsidR="00DC2599" w14:paraId="453BEDEF" w14:textId="77777777" w:rsidTr="00411CCD">
        <w:tc>
          <w:tcPr>
            <w:tcW w:w="4673" w:type="dxa"/>
            <w:gridSpan w:val="2"/>
            <w:shd w:val="clear" w:color="auto" w:fill="E2EFD9"/>
          </w:tcPr>
          <w:p w14:paraId="2CE76C8B" w14:textId="77777777" w:rsidR="00DC2599" w:rsidRPr="00A40EF0" w:rsidRDefault="00DC2599" w:rsidP="00DC2599">
            <w:pPr>
              <w:jc w:val="center"/>
              <w:rPr>
                <w:rFonts w:ascii="Century Gothic" w:hAnsi="Century Gothic"/>
                <w:b/>
                <w:color w:val="00B050"/>
                <w:sz w:val="20"/>
                <w:szCs w:val="20"/>
              </w:rPr>
            </w:pPr>
            <w:r>
              <w:rPr>
                <w:rFonts w:ascii="Century Gothic" w:hAnsi="Century Gothic"/>
                <w:b/>
                <w:color w:val="00B050"/>
                <w:sz w:val="20"/>
                <w:szCs w:val="20"/>
              </w:rPr>
              <w:t>ASDAN PSHE &amp; RSE Program</w:t>
            </w:r>
          </w:p>
        </w:tc>
      </w:tr>
      <w:tr w:rsidR="00DC2599" w14:paraId="056F9AA0" w14:textId="77777777" w:rsidTr="00411CCD">
        <w:tc>
          <w:tcPr>
            <w:tcW w:w="4673" w:type="dxa"/>
            <w:gridSpan w:val="2"/>
            <w:shd w:val="clear" w:color="auto" w:fill="E2EFD9"/>
          </w:tcPr>
          <w:p w14:paraId="2723B0B5" w14:textId="77777777" w:rsidR="00DC2599" w:rsidRDefault="00DC2599" w:rsidP="00DC2599">
            <w:pPr>
              <w:jc w:val="center"/>
              <w:rPr>
                <w:rFonts w:ascii="Century Gothic" w:hAnsi="Century Gothic"/>
                <w:sz w:val="16"/>
                <w:szCs w:val="16"/>
              </w:rPr>
            </w:pPr>
            <w:r w:rsidRPr="0046313B">
              <w:rPr>
                <w:rFonts w:ascii="Century Gothic" w:hAnsi="Century Gothic"/>
                <w:sz w:val="16"/>
                <w:szCs w:val="16"/>
              </w:rPr>
              <w:t>ASDAN’s PSHE Short Course was updated in 2019 to assist centres in meeting the requirements of the new statutory guidance for sex, relationships and health education in England, which comes into effect in September 2020.</w:t>
            </w:r>
          </w:p>
          <w:p w14:paraId="1F3EE327" w14:textId="77777777" w:rsidR="00DC2599" w:rsidRPr="00966F76" w:rsidRDefault="00DC2599" w:rsidP="00DC2599">
            <w:pPr>
              <w:jc w:val="center"/>
              <w:rPr>
                <w:rFonts w:ascii="Century Gothic" w:hAnsi="Century Gothic"/>
                <w:sz w:val="8"/>
                <w:szCs w:val="8"/>
              </w:rPr>
            </w:pPr>
          </w:p>
          <w:p w14:paraId="4A9D0903" w14:textId="77777777" w:rsidR="00DC2599" w:rsidRPr="00F50664" w:rsidRDefault="00DC2599" w:rsidP="00DC2599">
            <w:pPr>
              <w:jc w:val="center"/>
              <w:rPr>
                <w:rFonts w:ascii="Century Gothic" w:hAnsi="Century Gothic"/>
                <w:sz w:val="16"/>
                <w:szCs w:val="16"/>
              </w:rPr>
            </w:pPr>
            <w:r w:rsidRPr="00F50664">
              <w:rPr>
                <w:rFonts w:ascii="Century Gothic" w:hAnsi="Century Gothic"/>
                <w:sz w:val="16"/>
                <w:szCs w:val="16"/>
              </w:rPr>
              <w:t>Each module below includes a wide range of tasks and activities, described in</w:t>
            </w:r>
            <w:r>
              <w:rPr>
                <w:rFonts w:ascii="Century Gothic" w:hAnsi="Century Gothic"/>
                <w:sz w:val="16"/>
                <w:szCs w:val="16"/>
              </w:rPr>
              <w:t xml:space="preserve"> the</w:t>
            </w:r>
            <w:r w:rsidRPr="00F50664">
              <w:rPr>
                <w:rFonts w:ascii="Century Gothic" w:hAnsi="Century Gothic"/>
                <w:sz w:val="16"/>
                <w:szCs w:val="16"/>
              </w:rPr>
              <w:t xml:space="preserve"> Asdan</w:t>
            </w:r>
            <w:r>
              <w:rPr>
                <w:rFonts w:ascii="Century Gothic" w:hAnsi="Century Gothic"/>
                <w:sz w:val="16"/>
                <w:szCs w:val="16"/>
              </w:rPr>
              <w:t xml:space="preserve"> course</w:t>
            </w:r>
            <w:r w:rsidRPr="00F50664">
              <w:rPr>
                <w:rFonts w:ascii="Century Gothic" w:hAnsi="Century Gothic"/>
                <w:sz w:val="16"/>
                <w:szCs w:val="16"/>
              </w:rPr>
              <w:t xml:space="preserve"> as ‘challenges</w:t>
            </w:r>
            <w:r>
              <w:rPr>
                <w:rFonts w:ascii="Century Gothic" w:hAnsi="Century Gothic"/>
                <w:sz w:val="16"/>
                <w:szCs w:val="16"/>
              </w:rPr>
              <w:t>’</w:t>
            </w:r>
            <w:r w:rsidRPr="00F50664">
              <w:rPr>
                <w:rFonts w:ascii="Century Gothic" w:hAnsi="Century Gothic"/>
                <w:sz w:val="16"/>
                <w:szCs w:val="16"/>
              </w:rPr>
              <w:t>. This allows students some flexibility and choice as to what they choose to learn. However</w:t>
            </w:r>
            <w:r>
              <w:rPr>
                <w:rFonts w:ascii="Century Gothic" w:hAnsi="Century Gothic"/>
                <w:sz w:val="16"/>
                <w:szCs w:val="16"/>
              </w:rPr>
              <w:t>,</w:t>
            </w:r>
            <w:r w:rsidRPr="00F50664">
              <w:rPr>
                <w:rFonts w:ascii="Century Gothic" w:hAnsi="Century Gothic"/>
                <w:sz w:val="16"/>
                <w:szCs w:val="16"/>
              </w:rPr>
              <w:t xml:space="preserve"> those modules in</w:t>
            </w:r>
            <w:r w:rsidRPr="00F50664">
              <w:rPr>
                <w:rFonts w:ascii="Century Gothic" w:hAnsi="Century Gothic"/>
                <w:color w:val="FF0000"/>
                <w:sz w:val="16"/>
                <w:szCs w:val="16"/>
              </w:rPr>
              <w:t xml:space="preserve"> red </w:t>
            </w:r>
            <w:r w:rsidRPr="00F50664">
              <w:rPr>
                <w:rFonts w:ascii="Century Gothic" w:hAnsi="Century Gothic"/>
                <w:sz w:val="16"/>
                <w:szCs w:val="16"/>
              </w:rPr>
              <w:t>include challenges that are mandatory</w:t>
            </w:r>
            <w:r>
              <w:rPr>
                <w:rFonts w:ascii="Century Gothic" w:hAnsi="Century Gothic"/>
                <w:sz w:val="16"/>
                <w:szCs w:val="16"/>
              </w:rPr>
              <w:t xml:space="preserve">. Those modules in </w:t>
            </w:r>
            <w:r w:rsidRPr="000D2161">
              <w:rPr>
                <w:rFonts w:ascii="Century Gothic" w:hAnsi="Century Gothic"/>
                <w:color w:val="00B050"/>
                <w:sz w:val="16"/>
                <w:szCs w:val="16"/>
              </w:rPr>
              <w:t>green</w:t>
            </w:r>
            <w:r>
              <w:rPr>
                <w:rFonts w:ascii="Century Gothic" w:hAnsi="Century Gothic"/>
                <w:sz w:val="16"/>
                <w:szCs w:val="16"/>
              </w:rPr>
              <w:t xml:space="preserve"> link to physical health and mental wellbeing.</w:t>
            </w:r>
          </w:p>
        </w:tc>
      </w:tr>
      <w:tr w:rsidR="00DC2599" w14:paraId="79C2CACE" w14:textId="77777777" w:rsidTr="00411CCD">
        <w:tc>
          <w:tcPr>
            <w:tcW w:w="1555" w:type="dxa"/>
            <w:shd w:val="clear" w:color="auto" w:fill="E2EFD9"/>
          </w:tcPr>
          <w:p w14:paraId="258B9A22" w14:textId="77777777" w:rsidR="00DC2599" w:rsidRPr="000D2161" w:rsidRDefault="00DC2599" w:rsidP="00DC2599">
            <w:pPr>
              <w:rPr>
                <w:rFonts w:ascii="Century Gothic" w:hAnsi="Century Gothic"/>
                <w:color w:val="00B050"/>
                <w:sz w:val="20"/>
                <w:szCs w:val="20"/>
              </w:rPr>
            </w:pPr>
            <w:r w:rsidRPr="000D2161">
              <w:rPr>
                <w:rFonts w:ascii="Century Gothic" w:hAnsi="Century Gothic"/>
                <w:color w:val="00B050"/>
                <w:sz w:val="20"/>
                <w:szCs w:val="20"/>
              </w:rPr>
              <w:t>Module 1</w:t>
            </w:r>
          </w:p>
        </w:tc>
        <w:tc>
          <w:tcPr>
            <w:tcW w:w="3118" w:type="dxa"/>
            <w:shd w:val="clear" w:color="auto" w:fill="E2EFD9"/>
          </w:tcPr>
          <w:p w14:paraId="70AAEF00" w14:textId="77777777" w:rsidR="00DC2599" w:rsidRDefault="00DC2599" w:rsidP="00DC2599">
            <w:pPr>
              <w:rPr>
                <w:rFonts w:ascii="Century Gothic" w:hAnsi="Century Gothic"/>
                <w:color w:val="00B050"/>
                <w:sz w:val="20"/>
                <w:szCs w:val="20"/>
              </w:rPr>
            </w:pPr>
            <w:r w:rsidRPr="000D2161">
              <w:rPr>
                <w:rFonts w:ascii="Century Gothic" w:hAnsi="Century Gothic"/>
                <w:color w:val="00B050"/>
                <w:sz w:val="20"/>
                <w:szCs w:val="20"/>
              </w:rPr>
              <w:t>Emotional Wellbeing</w:t>
            </w:r>
          </w:p>
          <w:p w14:paraId="091B5CC6" w14:textId="2642EDD6" w:rsidR="00584CDD" w:rsidRPr="00584CDD" w:rsidRDefault="00584CDD" w:rsidP="00DC2599">
            <w:pPr>
              <w:rPr>
                <w:rFonts w:ascii="Century Gothic" w:hAnsi="Century Gothic"/>
                <w:color w:val="00B050"/>
                <w:sz w:val="8"/>
                <w:szCs w:val="8"/>
              </w:rPr>
            </w:pPr>
          </w:p>
        </w:tc>
      </w:tr>
      <w:tr w:rsidR="00DC2599" w14:paraId="70B94F6E" w14:textId="77777777" w:rsidTr="00411CCD">
        <w:tc>
          <w:tcPr>
            <w:tcW w:w="1555" w:type="dxa"/>
            <w:shd w:val="clear" w:color="auto" w:fill="E2EFD9"/>
          </w:tcPr>
          <w:p w14:paraId="40EB277D" w14:textId="77777777" w:rsidR="00DC2599" w:rsidRPr="000D2161" w:rsidRDefault="00DC2599" w:rsidP="00DC2599">
            <w:pPr>
              <w:rPr>
                <w:rFonts w:ascii="Century Gothic" w:hAnsi="Century Gothic"/>
                <w:color w:val="00B050"/>
                <w:sz w:val="20"/>
                <w:szCs w:val="20"/>
              </w:rPr>
            </w:pPr>
            <w:r w:rsidRPr="000D2161">
              <w:rPr>
                <w:rFonts w:ascii="Century Gothic" w:hAnsi="Century Gothic"/>
                <w:color w:val="00B050"/>
                <w:sz w:val="20"/>
                <w:szCs w:val="20"/>
              </w:rPr>
              <w:t>Module 2</w:t>
            </w:r>
          </w:p>
        </w:tc>
        <w:tc>
          <w:tcPr>
            <w:tcW w:w="3118" w:type="dxa"/>
            <w:shd w:val="clear" w:color="auto" w:fill="E2EFD9"/>
          </w:tcPr>
          <w:p w14:paraId="53710680" w14:textId="77777777" w:rsidR="00DC2599" w:rsidRDefault="00DC2599" w:rsidP="00DC2599">
            <w:pPr>
              <w:rPr>
                <w:rFonts w:ascii="Century Gothic" w:hAnsi="Century Gothic"/>
                <w:color w:val="00B050"/>
                <w:sz w:val="20"/>
                <w:szCs w:val="20"/>
              </w:rPr>
            </w:pPr>
            <w:r w:rsidRPr="000D2161">
              <w:rPr>
                <w:rFonts w:ascii="Century Gothic" w:hAnsi="Century Gothic"/>
                <w:color w:val="00B050"/>
                <w:sz w:val="20"/>
                <w:szCs w:val="20"/>
              </w:rPr>
              <w:t>Keeping Safe &amp; Healthy</w:t>
            </w:r>
          </w:p>
          <w:p w14:paraId="523FB2C0" w14:textId="689FBF0B" w:rsidR="00584CDD" w:rsidRPr="00584CDD" w:rsidRDefault="00584CDD" w:rsidP="00DC2599">
            <w:pPr>
              <w:rPr>
                <w:rFonts w:ascii="Century Gothic" w:hAnsi="Century Gothic"/>
                <w:color w:val="00B050"/>
                <w:sz w:val="8"/>
                <w:szCs w:val="8"/>
              </w:rPr>
            </w:pPr>
          </w:p>
        </w:tc>
      </w:tr>
      <w:tr w:rsidR="00DC2599" w14:paraId="497B740A" w14:textId="77777777" w:rsidTr="00411CCD">
        <w:tc>
          <w:tcPr>
            <w:tcW w:w="1555" w:type="dxa"/>
            <w:shd w:val="clear" w:color="auto" w:fill="E2EFD9"/>
          </w:tcPr>
          <w:p w14:paraId="16C112E8" w14:textId="1258A576" w:rsidR="00DC2599" w:rsidRPr="000D2161" w:rsidRDefault="00DC2599" w:rsidP="00DC2599">
            <w:pPr>
              <w:rPr>
                <w:rFonts w:ascii="Century Gothic" w:hAnsi="Century Gothic"/>
                <w:color w:val="FF0000"/>
                <w:sz w:val="20"/>
                <w:szCs w:val="20"/>
              </w:rPr>
            </w:pPr>
            <w:r w:rsidRPr="000D2161">
              <w:rPr>
                <w:rFonts w:ascii="Century Gothic" w:hAnsi="Century Gothic"/>
                <w:color w:val="FF0000"/>
                <w:sz w:val="20"/>
                <w:szCs w:val="20"/>
              </w:rPr>
              <w:t xml:space="preserve">Module </w:t>
            </w:r>
            <w:r w:rsidR="00657E5A">
              <w:rPr>
                <w:rFonts w:ascii="Century Gothic" w:hAnsi="Century Gothic"/>
                <w:color w:val="FF0000"/>
                <w:sz w:val="20"/>
                <w:szCs w:val="20"/>
              </w:rPr>
              <w:t>3</w:t>
            </w:r>
          </w:p>
        </w:tc>
        <w:tc>
          <w:tcPr>
            <w:tcW w:w="3118" w:type="dxa"/>
            <w:shd w:val="clear" w:color="auto" w:fill="E2EFD9"/>
          </w:tcPr>
          <w:p w14:paraId="278588DB" w14:textId="77777777" w:rsidR="00DC2599" w:rsidRDefault="00DC2599" w:rsidP="00DC2599">
            <w:pPr>
              <w:rPr>
                <w:rFonts w:ascii="Century Gothic" w:hAnsi="Century Gothic"/>
                <w:color w:val="FF0000"/>
                <w:sz w:val="20"/>
                <w:szCs w:val="20"/>
              </w:rPr>
            </w:pPr>
            <w:r w:rsidRPr="000D2161">
              <w:rPr>
                <w:rFonts w:ascii="Century Gothic" w:hAnsi="Century Gothic"/>
                <w:color w:val="FF0000"/>
                <w:sz w:val="20"/>
                <w:szCs w:val="20"/>
              </w:rPr>
              <w:t>Social Med</w:t>
            </w:r>
            <w:r w:rsidR="00657E5A">
              <w:rPr>
                <w:rFonts w:ascii="Century Gothic" w:hAnsi="Century Gothic"/>
                <w:color w:val="FF0000"/>
                <w:sz w:val="20"/>
                <w:szCs w:val="20"/>
              </w:rPr>
              <w:t>ia</w:t>
            </w:r>
          </w:p>
          <w:p w14:paraId="35BA5C80" w14:textId="32133FDB" w:rsidR="00584CDD" w:rsidRPr="00584CDD" w:rsidRDefault="00584CDD" w:rsidP="00DC2599">
            <w:pPr>
              <w:rPr>
                <w:rFonts w:ascii="Century Gothic" w:hAnsi="Century Gothic"/>
                <w:color w:val="FF0000"/>
                <w:sz w:val="8"/>
                <w:szCs w:val="8"/>
              </w:rPr>
            </w:pPr>
          </w:p>
        </w:tc>
      </w:tr>
      <w:tr w:rsidR="00DC2599" w14:paraId="0DC9ED41" w14:textId="77777777" w:rsidTr="00411CCD">
        <w:tc>
          <w:tcPr>
            <w:tcW w:w="1555" w:type="dxa"/>
            <w:shd w:val="clear" w:color="auto" w:fill="E2EFD9"/>
          </w:tcPr>
          <w:p w14:paraId="201F7FCC" w14:textId="77777777" w:rsidR="00DC2599" w:rsidRPr="000D2161" w:rsidRDefault="00DC2599" w:rsidP="00DC2599">
            <w:pPr>
              <w:rPr>
                <w:rFonts w:ascii="Century Gothic" w:hAnsi="Century Gothic"/>
                <w:color w:val="00B050"/>
                <w:sz w:val="20"/>
                <w:szCs w:val="20"/>
              </w:rPr>
            </w:pPr>
            <w:r w:rsidRPr="000D2161">
              <w:rPr>
                <w:rFonts w:ascii="Century Gothic" w:hAnsi="Century Gothic"/>
                <w:color w:val="00B050"/>
                <w:sz w:val="20"/>
                <w:szCs w:val="20"/>
              </w:rPr>
              <w:t>Module 4</w:t>
            </w:r>
          </w:p>
        </w:tc>
        <w:tc>
          <w:tcPr>
            <w:tcW w:w="3118" w:type="dxa"/>
            <w:shd w:val="clear" w:color="auto" w:fill="E2EFD9"/>
          </w:tcPr>
          <w:p w14:paraId="53920D0D" w14:textId="77777777" w:rsidR="00DC2599" w:rsidRDefault="00DC2599" w:rsidP="00DC2599">
            <w:pPr>
              <w:rPr>
                <w:rFonts w:ascii="Century Gothic" w:hAnsi="Century Gothic"/>
                <w:color w:val="00B050"/>
                <w:sz w:val="20"/>
                <w:szCs w:val="20"/>
              </w:rPr>
            </w:pPr>
            <w:r w:rsidRPr="000D2161">
              <w:rPr>
                <w:rFonts w:ascii="Century Gothic" w:hAnsi="Century Gothic"/>
                <w:color w:val="00B050"/>
                <w:sz w:val="20"/>
                <w:szCs w:val="20"/>
              </w:rPr>
              <w:t>Alcohol</w:t>
            </w:r>
          </w:p>
          <w:p w14:paraId="22FE387E" w14:textId="48DFFA4C" w:rsidR="00584CDD" w:rsidRPr="00584CDD" w:rsidRDefault="00584CDD" w:rsidP="00DC2599">
            <w:pPr>
              <w:rPr>
                <w:rFonts w:ascii="Century Gothic" w:hAnsi="Century Gothic"/>
                <w:color w:val="00B050"/>
                <w:sz w:val="8"/>
                <w:szCs w:val="8"/>
              </w:rPr>
            </w:pPr>
          </w:p>
        </w:tc>
      </w:tr>
      <w:tr w:rsidR="00DC2599" w14:paraId="59B71AAA" w14:textId="77777777" w:rsidTr="00411CCD">
        <w:tc>
          <w:tcPr>
            <w:tcW w:w="1555" w:type="dxa"/>
            <w:shd w:val="clear" w:color="auto" w:fill="E2EFD9"/>
          </w:tcPr>
          <w:p w14:paraId="00481421" w14:textId="77E920B2" w:rsidR="00DC2599" w:rsidRPr="000D2161" w:rsidRDefault="00DC2599" w:rsidP="00DC2599">
            <w:pPr>
              <w:rPr>
                <w:rFonts w:ascii="Century Gothic" w:hAnsi="Century Gothic"/>
                <w:color w:val="FF0000"/>
                <w:sz w:val="20"/>
                <w:szCs w:val="20"/>
              </w:rPr>
            </w:pPr>
            <w:r w:rsidRPr="000D2161">
              <w:rPr>
                <w:rFonts w:ascii="Century Gothic" w:hAnsi="Century Gothic"/>
                <w:color w:val="FF0000"/>
                <w:sz w:val="20"/>
                <w:szCs w:val="20"/>
              </w:rPr>
              <w:t>Module 5</w:t>
            </w:r>
          </w:p>
        </w:tc>
        <w:tc>
          <w:tcPr>
            <w:tcW w:w="3118" w:type="dxa"/>
            <w:shd w:val="clear" w:color="auto" w:fill="E2EFD9"/>
          </w:tcPr>
          <w:p w14:paraId="45EA58AA" w14:textId="77777777" w:rsidR="00DC2599" w:rsidRDefault="00DC2599" w:rsidP="00DC2599">
            <w:pPr>
              <w:rPr>
                <w:rFonts w:ascii="Century Gothic" w:hAnsi="Century Gothic"/>
                <w:color w:val="FF0000"/>
                <w:sz w:val="20"/>
                <w:szCs w:val="20"/>
              </w:rPr>
            </w:pPr>
            <w:r w:rsidRPr="000D2161">
              <w:rPr>
                <w:rFonts w:ascii="Century Gothic" w:hAnsi="Century Gothic"/>
                <w:color w:val="FF0000"/>
                <w:sz w:val="20"/>
                <w:szCs w:val="20"/>
              </w:rPr>
              <w:t>Tobacco &amp; Drugs</w:t>
            </w:r>
          </w:p>
          <w:p w14:paraId="6D07A7A3" w14:textId="250B8497" w:rsidR="00584CDD" w:rsidRPr="00584CDD" w:rsidRDefault="00584CDD" w:rsidP="00DC2599">
            <w:pPr>
              <w:rPr>
                <w:rFonts w:ascii="Century Gothic" w:hAnsi="Century Gothic"/>
                <w:color w:val="FF0000"/>
                <w:sz w:val="8"/>
                <w:szCs w:val="8"/>
              </w:rPr>
            </w:pPr>
          </w:p>
        </w:tc>
      </w:tr>
      <w:tr w:rsidR="00DC2599" w14:paraId="1EA7D854" w14:textId="77777777" w:rsidTr="00411CCD">
        <w:tc>
          <w:tcPr>
            <w:tcW w:w="1555" w:type="dxa"/>
            <w:shd w:val="clear" w:color="auto" w:fill="E2EFD9"/>
          </w:tcPr>
          <w:p w14:paraId="6086CEBD" w14:textId="77777777" w:rsidR="00DC2599" w:rsidRPr="000D2161" w:rsidRDefault="00DC2599" w:rsidP="00DC2599">
            <w:pPr>
              <w:rPr>
                <w:rFonts w:ascii="Century Gothic" w:hAnsi="Century Gothic"/>
                <w:color w:val="FF0000"/>
                <w:sz w:val="20"/>
                <w:szCs w:val="20"/>
              </w:rPr>
            </w:pPr>
            <w:r w:rsidRPr="000D2161">
              <w:rPr>
                <w:rFonts w:ascii="Century Gothic" w:hAnsi="Century Gothic"/>
                <w:color w:val="FF0000"/>
                <w:sz w:val="20"/>
                <w:szCs w:val="20"/>
              </w:rPr>
              <w:t>Module 6</w:t>
            </w:r>
          </w:p>
        </w:tc>
        <w:tc>
          <w:tcPr>
            <w:tcW w:w="3118" w:type="dxa"/>
            <w:shd w:val="clear" w:color="auto" w:fill="E2EFD9"/>
          </w:tcPr>
          <w:p w14:paraId="3A8F44C7" w14:textId="77777777" w:rsidR="00DC2599" w:rsidRDefault="00DC2599" w:rsidP="00DC2599">
            <w:pPr>
              <w:rPr>
                <w:rFonts w:ascii="Century Gothic" w:hAnsi="Century Gothic"/>
                <w:color w:val="FF0000"/>
                <w:sz w:val="20"/>
                <w:szCs w:val="20"/>
              </w:rPr>
            </w:pPr>
            <w:r w:rsidRPr="000D2161">
              <w:rPr>
                <w:rFonts w:ascii="Century Gothic" w:hAnsi="Century Gothic"/>
                <w:color w:val="FF0000"/>
                <w:sz w:val="20"/>
                <w:szCs w:val="20"/>
              </w:rPr>
              <w:t>Sexual Health</w:t>
            </w:r>
          </w:p>
          <w:p w14:paraId="173D1DAB" w14:textId="4A585A5B" w:rsidR="00584CDD" w:rsidRPr="00584CDD" w:rsidRDefault="00584CDD" w:rsidP="00DC2599">
            <w:pPr>
              <w:rPr>
                <w:rFonts w:ascii="Century Gothic" w:hAnsi="Century Gothic"/>
                <w:color w:val="FF0000"/>
                <w:sz w:val="8"/>
                <w:szCs w:val="8"/>
              </w:rPr>
            </w:pPr>
          </w:p>
        </w:tc>
      </w:tr>
      <w:tr w:rsidR="00DC2599" w14:paraId="6EF10293" w14:textId="77777777" w:rsidTr="00411CCD">
        <w:tc>
          <w:tcPr>
            <w:tcW w:w="1555" w:type="dxa"/>
            <w:shd w:val="clear" w:color="auto" w:fill="E2EFD9"/>
          </w:tcPr>
          <w:p w14:paraId="2822D2A1" w14:textId="77777777" w:rsidR="00DC2599" w:rsidRPr="000D2161" w:rsidRDefault="00DC2599" w:rsidP="00DC2599">
            <w:pPr>
              <w:rPr>
                <w:rFonts w:ascii="Century Gothic" w:hAnsi="Century Gothic"/>
                <w:color w:val="FF0000"/>
                <w:sz w:val="20"/>
                <w:szCs w:val="20"/>
              </w:rPr>
            </w:pPr>
            <w:r w:rsidRPr="000D2161">
              <w:rPr>
                <w:rFonts w:ascii="Century Gothic" w:hAnsi="Century Gothic"/>
                <w:color w:val="FF0000"/>
                <w:sz w:val="20"/>
                <w:szCs w:val="20"/>
              </w:rPr>
              <w:t>Module 7</w:t>
            </w:r>
          </w:p>
        </w:tc>
        <w:tc>
          <w:tcPr>
            <w:tcW w:w="3118" w:type="dxa"/>
            <w:shd w:val="clear" w:color="auto" w:fill="E2EFD9"/>
          </w:tcPr>
          <w:p w14:paraId="49CAF588" w14:textId="77777777" w:rsidR="00DC2599" w:rsidRDefault="00DC2599" w:rsidP="00DC2599">
            <w:pPr>
              <w:rPr>
                <w:rFonts w:ascii="Century Gothic" w:hAnsi="Century Gothic"/>
                <w:color w:val="FF0000"/>
                <w:sz w:val="20"/>
                <w:szCs w:val="20"/>
              </w:rPr>
            </w:pPr>
            <w:r w:rsidRPr="000D2161">
              <w:rPr>
                <w:rFonts w:ascii="Century Gothic" w:hAnsi="Century Gothic"/>
                <w:color w:val="FF0000"/>
                <w:sz w:val="20"/>
                <w:szCs w:val="20"/>
              </w:rPr>
              <w:t>Respectful Relationships</w:t>
            </w:r>
          </w:p>
          <w:p w14:paraId="55E93708" w14:textId="254E5977" w:rsidR="00584CDD" w:rsidRPr="00584CDD" w:rsidRDefault="00584CDD" w:rsidP="00DC2599">
            <w:pPr>
              <w:rPr>
                <w:rFonts w:ascii="Century Gothic" w:hAnsi="Century Gothic"/>
                <w:color w:val="FF0000"/>
                <w:sz w:val="8"/>
                <w:szCs w:val="8"/>
              </w:rPr>
            </w:pPr>
          </w:p>
        </w:tc>
      </w:tr>
      <w:tr w:rsidR="00DC2599" w14:paraId="1185D811" w14:textId="77777777" w:rsidTr="00411CCD">
        <w:tc>
          <w:tcPr>
            <w:tcW w:w="1555" w:type="dxa"/>
            <w:shd w:val="clear" w:color="auto" w:fill="E2EFD9"/>
          </w:tcPr>
          <w:p w14:paraId="2EFCA4FC" w14:textId="77777777" w:rsidR="00DC2599" w:rsidRPr="00E37496" w:rsidRDefault="00DC2599" w:rsidP="00DC2599">
            <w:pPr>
              <w:rPr>
                <w:rFonts w:ascii="Century Gothic" w:hAnsi="Century Gothic"/>
                <w:color w:val="FF0000"/>
                <w:sz w:val="20"/>
                <w:szCs w:val="20"/>
              </w:rPr>
            </w:pPr>
            <w:r w:rsidRPr="00E37496">
              <w:rPr>
                <w:rFonts w:ascii="Century Gothic" w:hAnsi="Century Gothic"/>
                <w:color w:val="FF0000"/>
                <w:sz w:val="20"/>
                <w:szCs w:val="20"/>
              </w:rPr>
              <w:t>Module 8</w:t>
            </w:r>
          </w:p>
        </w:tc>
        <w:tc>
          <w:tcPr>
            <w:tcW w:w="3118" w:type="dxa"/>
            <w:shd w:val="clear" w:color="auto" w:fill="E2EFD9"/>
          </w:tcPr>
          <w:p w14:paraId="7A4DCA37" w14:textId="77777777" w:rsidR="00DC2599" w:rsidRDefault="00DC2599" w:rsidP="00DC2599">
            <w:pPr>
              <w:rPr>
                <w:rFonts w:ascii="Century Gothic" w:hAnsi="Century Gothic"/>
                <w:color w:val="FF0000"/>
                <w:sz w:val="20"/>
                <w:szCs w:val="20"/>
              </w:rPr>
            </w:pPr>
            <w:r w:rsidRPr="00E37496">
              <w:rPr>
                <w:rFonts w:ascii="Century Gothic" w:hAnsi="Century Gothic"/>
                <w:color w:val="FF0000"/>
                <w:sz w:val="20"/>
                <w:szCs w:val="20"/>
              </w:rPr>
              <w:t>Families &amp; Parenting</w:t>
            </w:r>
          </w:p>
          <w:p w14:paraId="41CDDC36" w14:textId="0A3A514E" w:rsidR="00584CDD" w:rsidRPr="00584CDD" w:rsidRDefault="00584CDD" w:rsidP="00DC2599">
            <w:pPr>
              <w:rPr>
                <w:rFonts w:ascii="Century Gothic" w:hAnsi="Century Gothic"/>
                <w:color w:val="FF0000"/>
                <w:sz w:val="8"/>
                <w:szCs w:val="8"/>
              </w:rPr>
            </w:pPr>
          </w:p>
        </w:tc>
      </w:tr>
      <w:tr w:rsidR="00DC2599" w14:paraId="4E9B9BA6" w14:textId="77777777" w:rsidTr="00411CCD">
        <w:tc>
          <w:tcPr>
            <w:tcW w:w="1555" w:type="dxa"/>
            <w:shd w:val="clear" w:color="auto" w:fill="E2EFD9"/>
          </w:tcPr>
          <w:p w14:paraId="56BEAC7C" w14:textId="77777777" w:rsidR="00DC2599" w:rsidRPr="00F50664" w:rsidRDefault="00DC2599" w:rsidP="00DC2599">
            <w:pPr>
              <w:rPr>
                <w:rFonts w:ascii="Century Gothic" w:hAnsi="Century Gothic"/>
                <w:sz w:val="20"/>
                <w:szCs w:val="20"/>
              </w:rPr>
            </w:pPr>
            <w:r w:rsidRPr="00F50664">
              <w:rPr>
                <w:rFonts w:ascii="Century Gothic" w:hAnsi="Century Gothic"/>
                <w:sz w:val="20"/>
                <w:szCs w:val="20"/>
              </w:rPr>
              <w:t>Module 9</w:t>
            </w:r>
          </w:p>
        </w:tc>
        <w:tc>
          <w:tcPr>
            <w:tcW w:w="3118" w:type="dxa"/>
            <w:shd w:val="clear" w:color="auto" w:fill="E2EFD9"/>
          </w:tcPr>
          <w:p w14:paraId="4312A9F5" w14:textId="77777777" w:rsidR="00DC2599" w:rsidRDefault="00DC2599" w:rsidP="00DC2599">
            <w:pPr>
              <w:rPr>
                <w:rFonts w:ascii="Century Gothic" w:hAnsi="Century Gothic"/>
                <w:sz w:val="20"/>
                <w:szCs w:val="20"/>
              </w:rPr>
            </w:pPr>
            <w:r>
              <w:rPr>
                <w:rFonts w:ascii="Century Gothic" w:hAnsi="Century Gothic"/>
                <w:sz w:val="20"/>
                <w:szCs w:val="20"/>
              </w:rPr>
              <w:t>Financial Choices</w:t>
            </w:r>
          </w:p>
          <w:p w14:paraId="58C66849" w14:textId="1553989E" w:rsidR="00584CDD" w:rsidRPr="00584CDD" w:rsidRDefault="00584CDD" w:rsidP="00DC2599">
            <w:pPr>
              <w:rPr>
                <w:rFonts w:ascii="Century Gothic" w:hAnsi="Century Gothic"/>
                <w:sz w:val="8"/>
                <w:szCs w:val="8"/>
              </w:rPr>
            </w:pPr>
          </w:p>
        </w:tc>
      </w:tr>
      <w:tr w:rsidR="00DC2599" w14:paraId="34A22190" w14:textId="77777777" w:rsidTr="00411CCD">
        <w:tc>
          <w:tcPr>
            <w:tcW w:w="1555" w:type="dxa"/>
            <w:shd w:val="clear" w:color="auto" w:fill="E2EFD9"/>
          </w:tcPr>
          <w:p w14:paraId="42AF150F" w14:textId="77777777" w:rsidR="00DC2599" w:rsidRPr="00F50664" w:rsidRDefault="00DC2599" w:rsidP="00DC2599">
            <w:pPr>
              <w:rPr>
                <w:rFonts w:ascii="Century Gothic" w:hAnsi="Century Gothic"/>
                <w:sz w:val="20"/>
                <w:szCs w:val="20"/>
              </w:rPr>
            </w:pPr>
            <w:r w:rsidRPr="00F50664">
              <w:rPr>
                <w:rFonts w:ascii="Century Gothic" w:hAnsi="Century Gothic"/>
                <w:sz w:val="20"/>
                <w:szCs w:val="20"/>
              </w:rPr>
              <w:t>Module 10</w:t>
            </w:r>
          </w:p>
        </w:tc>
        <w:tc>
          <w:tcPr>
            <w:tcW w:w="3118" w:type="dxa"/>
            <w:shd w:val="clear" w:color="auto" w:fill="E2EFD9"/>
          </w:tcPr>
          <w:p w14:paraId="602243D2" w14:textId="77777777" w:rsidR="00DC2599" w:rsidRDefault="00DC2599" w:rsidP="00DC2599">
            <w:pPr>
              <w:rPr>
                <w:rFonts w:ascii="Century Gothic" w:hAnsi="Century Gothic"/>
                <w:sz w:val="20"/>
                <w:szCs w:val="20"/>
              </w:rPr>
            </w:pPr>
            <w:r>
              <w:rPr>
                <w:rFonts w:ascii="Century Gothic" w:hAnsi="Century Gothic"/>
                <w:sz w:val="20"/>
                <w:szCs w:val="20"/>
              </w:rPr>
              <w:t>Careers &amp; Your Future</w:t>
            </w:r>
          </w:p>
          <w:p w14:paraId="7459D08A" w14:textId="3E0EFD90" w:rsidR="00584CDD" w:rsidRPr="00584CDD" w:rsidRDefault="00584CDD" w:rsidP="00DC2599">
            <w:pPr>
              <w:rPr>
                <w:rFonts w:ascii="Century Gothic" w:hAnsi="Century Gothic"/>
                <w:sz w:val="8"/>
                <w:szCs w:val="8"/>
              </w:rPr>
            </w:pPr>
          </w:p>
        </w:tc>
      </w:tr>
      <w:tr w:rsidR="00DC2599" w14:paraId="77A70F6A" w14:textId="77777777" w:rsidTr="00411CCD">
        <w:tc>
          <w:tcPr>
            <w:tcW w:w="1555" w:type="dxa"/>
            <w:shd w:val="clear" w:color="auto" w:fill="E2EFD9"/>
          </w:tcPr>
          <w:p w14:paraId="4AEE6CA6" w14:textId="77777777" w:rsidR="00DC2599" w:rsidRPr="000D2161" w:rsidRDefault="00DC2599" w:rsidP="00DC2599">
            <w:pPr>
              <w:rPr>
                <w:rFonts w:ascii="Century Gothic" w:hAnsi="Century Gothic"/>
                <w:color w:val="FF0000"/>
                <w:sz w:val="20"/>
                <w:szCs w:val="20"/>
              </w:rPr>
            </w:pPr>
            <w:r w:rsidRPr="000D2161">
              <w:rPr>
                <w:rFonts w:ascii="Century Gothic" w:hAnsi="Century Gothic"/>
                <w:color w:val="FF0000"/>
                <w:sz w:val="20"/>
                <w:szCs w:val="20"/>
              </w:rPr>
              <w:t>Module 11</w:t>
            </w:r>
          </w:p>
        </w:tc>
        <w:tc>
          <w:tcPr>
            <w:tcW w:w="3118" w:type="dxa"/>
            <w:shd w:val="clear" w:color="auto" w:fill="E2EFD9"/>
          </w:tcPr>
          <w:p w14:paraId="51450DB4" w14:textId="77777777" w:rsidR="00DC2599" w:rsidRDefault="00DC2599" w:rsidP="00DC2599">
            <w:pPr>
              <w:rPr>
                <w:rFonts w:ascii="Century Gothic" w:hAnsi="Century Gothic"/>
                <w:color w:val="FF0000"/>
                <w:sz w:val="20"/>
                <w:szCs w:val="20"/>
              </w:rPr>
            </w:pPr>
            <w:r w:rsidRPr="000D2161">
              <w:rPr>
                <w:rFonts w:ascii="Century Gothic" w:hAnsi="Century Gothic"/>
                <w:color w:val="FF0000"/>
                <w:sz w:val="20"/>
                <w:szCs w:val="20"/>
              </w:rPr>
              <w:t>Living in Modern Britain</w:t>
            </w:r>
          </w:p>
          <w:p w14:paraId="02BBBF50" w14:textId="1D90A635" w:rsidR="00584CDD" w:rsidRPr="00584CDD" w:rsidRDefault="00584CDD" w:rsidP="00DC2599">
            <w:pPr>
              <w:rPr>
                <w:rFonts w:ascii="Century Gothic" w:hAnsi="Century Gothic"/>
                <w:color w:val="FF0000"/>
                <w:sz w:val="8"/>
                <w:szCs w:val="8"/>
              </w:rPr>
            </w:pPr>
          </w:p>
        </w:tc>
      </w:tr>
    </w:tbl>
    <w:p w14:paraId="78DE0302" w14:textId="77777777" w:rsidR="00880E59" w:rsidRPr="00873A24" w:rsidRDefault="00880E59" w:rsidP="00880E59">
      <w:pPr>
        <w:rPr>
          <w:rFonts w:ascii="Century Gothic" w:hAnsi="Century Gothic"/>
        </w:rPr>
      </w:pPr>
    </w:p>
    <w:p w14:paraId="782657A3" w14:textId="7E7B3357" w:rsidR="00880E59" w:rsidRPr="00873A24" w:rsidRDefault="00880E59" w:rsidP="00880E59">
      <w:pPr>
        <w:rPr>
          <w:rFonts w:ascii="Century Gothic" w:hAnsi="Century Gothic"/>
        </w:rPr>
      </w:pPr>
    </w:p>
    <w:p w14:paraId="576D9980" w14:textId="0398B7C7" w:rsidR="00B77DF1" w:rsidRPr="00873A24" w:rsidRDefault="00B77DF1" w:rsidP="00880E59">
      <w:pPr>
        <w:rPr>
          <w:rFonts w:ascii="Century Gothic" w:hAnsi="Century Gothic"/>
        </w:rPr>
      </w:pPr>
    </w:p>
    <w:p w14:paraId="14CF1108" w14:textId="5F074DEB" w:rsidR="00B77DF1" w:rsidRDefault="00B77DF1" w:rsidP="00880E59">
      <w:pPr>
        <w:rPr>
          <w:rFonts w:ascii="Century Gothic" w:hAnsi="Century Gothic"/>
        </w:rPr>
      </w:pPr>
    </w:p>
    <w:tbl>
      <w:tblPr>
        <w:tblStyle w:val="TableGrid"/>
        <w:tblpPr w:leftFromText="180" w:rightFromText="180" w:vertAnchor="page" w:horzAnchor="margin" w:tblpY="10849"/>
        <w:tblW w:w="0" w:type="auto"/>
        <w:tblLook w:val="04A0" w:firstRow="1" w:lastRow="0" w:firstColumn="1" w:lastColumn="0" w:noHBand="0" w:noVBand="1"/>
      </w:tblPr>
      <w:tblGrid>
        <w:gridCol w:w="1555"/>
        <w:gridCol w:w="3118"/>
      </w:tblGrid>
      <w:tr w:rsidR="008606C9" w14:paraId="4DC2A51F" w14:textId="77777777" w:rsidTr="00411CCD">
        <w:tc>
          <w:tcPr>
            <w:tcW w:w="4673" w:type="dxa"/>
            <w:gridSpan w:val="2"/>
            <w:shd w:val="clear" w:color="auto" w:fill="E2EFD9"/>
          </w:tcPr>
          <w:p w14:paraId="3170C1AC" w14:textId="77777777" w:rsidR="008606C9" w:rsidRPr="00A40EF0" w:rsidRDefault="008606C9" w:rsidP="008606C9">
            <w:pPr>
              <w:jc w:val="center"/>
              <w:rPr>
                <w:rFonts w:ascii="Century Gothic" w:hAnsi="Century Gothic"/>
                <w:b/>
                <w:color w:val="FF0000"/>
              </w:rPr>
            </w:pPr>
            <w:r w:rsidRPr="00A40EF0">
              <w:rPr>
                <w:rFonts w:ascii="Century Gothic" w:hAnsi="Century Gothic"/>
                <w:b/>
              </w:rPr>
              <w:t>Secondary RSE Approach</w:t>
            </w:r>
          </w:p>
        </w:tc>
      </w:tr>
      <w:tr w:rsidR="008606C9" w14:paraId="6696DF5B" w14:textId="77777777" w:rsidTr="00411CCD">
        <w:tc>
          <w:tcPr>
            <w:tcW w:w="4673" w:type="dxa"/>
            <w:gridSpan w:val="2"/>
            <w:shd w:val="clear" w:color="auto" w:fill="E2EFD9"/>
          </w:tcPr>
          <w:p w14:paraId="3F457499" w14:textId="77777777" w:rsidR="008606C9" w:rsidRPr="00A40EF0" w:rsidRDefault="008606C9" w:rsidP="008606C9">
            <w:pPr>
              <w:jc w:val="center"/>
              <w:rPr>
                <w:rFonts w:ascii="Century Gothic" w:hAnsi="Century Gothic"/>
                <w:b/>
                <w:color w:val="00B050"/>
                <w:sz w:val="20"/>
                <w:szCs w:val="20"/>
              </w:rPr>
            </w:pPr>
            <w:r>
              <w:rPr>
                <w:rFonts w:ascii="Century Gothic" w:hAnsi="Century Gothic"/>
                <w:b/>
                <w:color w:val="00B050"/>
                <w:sz w:val="20"/>
                <w:szCs w:val="20"/>
              </w:rPr>
              <w:t>ASDAN Key Steps</w:t>
            </w:r>
          </w:p>
        </w:tc>
      </w:tr>
      <w:tr w:rsidR="008606C9" w14:paraId="329B8376" w14:textId="77777777" w:rsidTr="00411CCD">
        <w:tc>
          <w:tcPr>
            <w:tcW w:w="4673" w:type="dxa"/>
            <w:gridSpan w:val="2"/>
            <w:shd w:val="clear" w:color="auto" w:fill="E2EFD9"/>
          </w:tcPr>
          <w:p w14:paraId="450394BA" w14:textId="77777777" w:rsidR="008606C9" w:rsidRPr="00966F76" w:rsidRDefault="008606C9" w:rsidP="008606C9">
            <w:pPr>
              <w:jc w:val="center"/>
              <w:rPr>
                <w:rFonts w:ascii="Century Gothic" w:hAnsi="Century Gothic"/>
                <w:sz w:val="16"/>
                <w:szCs w:val="16"/>
              </w:rPr>
            </w:pPr>
            <w:r w:rsidRPr="0046313B">
              <w:rPr>
                <w:rFonts w:ascii="Century Gothic" w:hAnsi="Century Gothic"/>
                <w:sz w:val="16"/>
                <w:szCs w:val="16"/>
              </w:rPr>
              <w:t xml:space="preserve">ASDAN </w:t>
            </w:r>
            <w:r w:rsidRPr="00966F76">
              <w:rPr>
                <w:rFonts w:ascii="Century Gothic" w:hAnsi="Century Gothic"/>
                <w:sz w:val="16"/>
                <w:szCs w:val="16"/>
              </w:rPr>
              <w:t>Key Steps is a comprehensive programme of activities in a range of topic areas covering Citizenship, PSHE, Environment Education, Personal Finance Education, Enterprise and Internationalism.</w:t>
            </w:r>
          </w:p>
          <w:p w14:paraId="356D8846" w14:textId="77777777" w:rsidR="008606C9" w:rsidRPr="00966F76" w:rsidRDefault="008606C9" w:rsidP="008606C9">
            <w:pPr>
              <w:jc w:val="center"/>
              <w:rPr>
                <w:rFonts w:ascii="Century Gothic" w:hAnsi="Century Gothic"/>
                <w:sz w:val="8"/>
                <w:szCs w:val="8"/>
              </w:rPr>
            </w:pPr>
          </w:p>
          <w:p w14:paraId="4611C410" w14:textId="77777777" w:rsidR="008606C9" w:rsidRPr="00F50664" w:rsidRDefault="008606C9" w:rsidP="008606C9">
            <w:pPr>
              <w:jc w:val="center"/>
              <w:rPr>
                <w:rFonts w:ascii="Century Gothic" w:hAnsi="Century Gothic"/>
                <w:sz w:val="16"/>
                <w:szCs w:val="16"/>
              </w:rPr>
            </w:pPr>
            <w:r>
              <w:rPr>
                <w:rFonts w:ascii="Century Gothic" w:hAnsi="Century Gothic"/>
                <w:sz w:val="16"/>
                <w:szCs w:val="16"/>
              </w:rPr>
              <w:t>There are 9 modules, which include a range of personal activities and tasks, also referred to as ‘challenges’, that encourage students to develop personal skills and take responsibility for their learning.</w:t>
            </w:r>
          </w:p>
        </w:tc>
      </w:tr>
      <w:tr w:rsidR="008606C9" w14:paraId="63B76DE5" w14:textId="77777777" w:rsidTr="00411CCD">
        <w:tc>
          <w:tcPr>
            <w:tcW w:w="1555" w:type="dxa"/>
            <w:shd w:val="clear" w:color="auto" w:fill="E2EFD9"/>
          </w:tcPr>
          <w:p w14:paraId="130F240E" w14:textId="77777777" w:rsidR="008606C9" w:rsidRPr="00F50664" w:rsidRDefault="008606C9" w:rsidP="008606C9">
            <w:pPr>
              <w:rPr>
                <w:rFonts w:ascii="Century Gothic" w:hAnsi="Century Gothic"/>
                <w:sz w:val="20"/>
                <w:szCs w:val="20"/>
              </w:rPr>
            </w:pPr>
            <w:r w:rsidRPr="00F50664">
              <w:rPr>
                <w:rFonts w:ascii="Century Gothic" w:hAnsi="Century Gothic"/>
                <w:sz w:val="20"/>
                <w:szCs w:val="20"/>
              </w:rPr>
              <w:t>Module 1</w:t>
            </w:r>
          </w:p>
        </w:tc>
        <w:tc>
          <w:tcPr>
            <w:tcW w:w="3118" w:type="dxa"/>
            <w:shd w:val="clear" w:color="auto" w:fill="E2EFD9"/>
          </w:tcPr>
          <w:p w14:paraId="46E6ECED" w14:textId="77777777" w:rsidR="008606C9" w:rsidRDefault="008606C9" w:rsidP="008606C9">
            <w:pPr>
              <w:rPr>
                <w:rFonts w:ascii="Century Gothic" w:hAnsi="Century Gothic"/>
                <w:sz w:val="20"/>
                <w:szCs w:val="20"/>
              </w:rPr>
            </w:pPr>
            <w:r>
              <w:rPr>
                <w:rFonts w:ascii="Century Gothic" w:hAnsi="Century Gothic"/>
                <w:sz w:val="20"/>
                <w:szCs w:val="20"/>
              </w:rPr>
              <w:t>Identity</w:t>
            </w:r>
          </w:p>
          <w:p w14:paraId="241C10A6" w14:textId="77777777" w:rsidR="008606C9" w:rsidRPr="00966F76" w:rsidRDefault="008606C9" w:rsidP="008606C9">
            <w:pPr>
              <w:rPr>
                <w:rFonts w:ascii="Century Gothic" w:hAnsi="Century Gothic"/>
                <w:sz w:val="8"/>
                <w:szCs w:val="8"/>
              </w:rPr>
            </w:pPr>
          </w:p>
        </w:tc>
      </w:tr>
      <w:tr w:rsidR="008606C9" w14:paraId="6E03CFCA" w14:textId="77777777" w:rsidTr="00411CCD">
        <w:tc>
          <w:tcPr>
            <w:tcW w:w="1555" w:type="dxa"/>
            <w:shd w:val="clear" w:color="auto" w:fill="E2EFD9"/>
          </w:tcPr>
          <w:p w14:paraId="0EFFCFDF" w14:textId="77777777" w:rsidR="008606C9" w:rsidRPr="00F50664" w:rsidRDefault="008606C9" w:rsidP="008606C9">
            <w:pPr>
              <w:rPr>
                <w:rFonts w:ascii="Century Gothic" w:hAnsi="Century Gothic"/>
                <w:sz w:val="20"/>
                <w:szCs w:val="20"/>
              </w:rPr>
            </w:pPr>
            <w:r w:rsidRPr="00F50664">
              <w:rPr>
                <w:rFonts w:ascii="Century Gothic" w:hAnsi="Century Gothic"/>
                <w:sz w:val="20"/>
                <w:szCs w:val="20"/>
              </w:rPr>
              <w:t>Module 2</w:t>
            </w:r>
          </w:p>
        </w:tc>
        <w:tc>
          <w:tcPr>
            <w:tcW w:w="3118" w:type="dxa"/>
            <w:shd w:val="clear" w:color="auto" w:fill="E2EFD9"/>
          </w:tcPr>
          <w:p w14:paraId="06D66426" w14:textId="77777777" w:rsidR="008606C9" w:rsidRDefault="008606C9" w:rsidP="008606C9">
            <w:pPr>
              <w:rPr>
                <w:rFonts w:ascii="Century Gothic" w:hAnsi="Century Gothic"/>
                <w:sz w:val="20"/>
                <w:szCs w:val="20"/>
              </w:rPr>
            </w:pPr>
            <w:r>
              <w:rPr>
                <w:rFonts w:ascii="Century Gothic" w:hAnsi="Century Gothic"/>
                <w:sz w:val="20"/>
                <w:szCs w:val="20"/>
              </w:rPr>
              <w:t>Community</w:t>
            </w:r>
          </w:p>
          <w:p w14:paraId="69CCB9E1" w14:textId="77777777" w:rsidR="008606C9" w:rsidRPr="00966F76" w:rsidRDefault="008606C9" w:rsidP="008606C9">
            <w:pPr>
              <w:rPr>
                <w:rFonts w:ascii="Century Gothic" w:hAnsi="Century Gothic"/>
                <w:sz w:val="8"/>
                <w:szCs w:val="8"/>
              </w:rPr>
            </w:pPr>
          </w:p>
        </w:tc>
      </w:tr>
      <w:tr w:rsidR="008606C9" w14:paraId="105CDDCE" w14:textId="77777777" w:rsidTr="00411CCD">
        <w:tc>
          <w:tcPr>
            <w:tcW w:w="1555" w:type="dxa"/>
            <w:shd w:val="clear" w:color="auto" w:fill="E2EFD9"/>
          </w:tcPr>
          <w:p w14:paraId="23477D88" w14:textId="77777777" w:rsidR="008606C9" w:rsidRPr="00F50664" w:rsidRDefault="008606C9" w:rsidP="008606C9">
            <w:pPr>
              <w:rPr>
                <w:rFonts w:ascii="Century Gothic" w:hAnsi="Century Gothic"/>
                <w:sz w:val="20"/>
                <w:szCs w:val="20"/>
              </w:rPr>
            </w:pPr>
            <w:r w:rsidRPr="00F50664">
              <w:rPr>
                <w:rFonts w:ascii="Century Gothic" w:hAnsi="Century Gothic"/>
                <w:sz w:val="20"/>
                <w:szCs w:val="20"/>
              </w:rPr>
              <w:t>Module 3</w:t>
            </w:r>
          </w:p>
        </w:tc>
        <w:tc>
          <w:tcPr>
            <w:tcW w:w="3118" w:type="dxa"/>
            <w:shd w:val="clear" w:color="auto" w:fill="E2EFD9"/>
          </w:tcPr>
          <w:p w14:paraId="08A79BB5" w14:textId="77777777" w:rsidR="008606C9" w:rsidRDefault="008606C9" w:rsidP="008606C9">
            <w:pPr>
              <w:rPr>
                <w:rFonts w:ascii="Century Gothic" w:hAnsi="Century Gothic"/>
                <w:sz w:val="20"/>
                <w:szCs w:val="20"/>
              </w:rPr>
            </w:pPr>
            <w:r>
              <w:rPr>
                <w:rFonts w:ascii="Century Gothic" w:hAnsi="Century Gothic"/>
                <w:sz w:val="20"/>
                <w:szCs w:val="20"/>
              </w:rPr>
              <w:t>Health</w:t>
            </w:r>
          </w:p>
          <w:p w14:paraId="210D254E" w14:textId="77777777" w:rsidR="008606C9" w:rsidRPr="00966F76" w:rsidRDefault="008606C9" w:rsidP="008606C9">
            <w:pPr>
              <w:rPr>
                <w:rFonts w:ascii="Century Gothic" w:hAnsi="Century Gothic"/>
                <w:sz w:val="8"/>
                <w:szCs w:val="8"/>
              </w:rPr>
            </w:pPr>
          </w:p>
        </w:tc>
      </w:tr>
      <w:tr w:rsidR="008606C9" w14:paraId="7322B0C9" w14:textId="77777777" w:rsidTr="00411CCD">
        <w:tc>
          <w:tcPr>
            <w:tcW w:w="1555" w:type="dxa"/>
            <w:shd w:val="clear" w:color="auto" w:fill="E2EFD9"/>
          </w:tcPr>
          <w:p w14:paraId="55B5F1B7" w14:textId="77777777" w:rsidR="008606C9" w:rsidRPr="00F50664" w:rsidRDefault="008606C9" w:rsidP="008606C9">
            <w:pPr>
              <w:rPr>
                <w:rFonts w:ascii="Century Gothic" w:hAnsi="Century Gothic"/>
                <w:sz w:val="20"/>
                <w:szCs w:val="20"/>
              </w:rPr>
            </w:pPr>
            <w:r w:rsidRPr="00F50664">
              <w:rPr>
                <w:rFonts w:ascii="Century Gothic" w:hAnsi="Century Gothic"/>
                <w:sz w:val="20"/>
                <w:szCs w:val="20"/>
              </w:rPr>
              <w:t>Module 4</w:t>
            </w:r>
          </w:p>
        </w:tc>
        <w:tc>
          <w:tcPr>
            <w:tcW w:w="3118" w:type="dxa"/>
            <w:shd w:val="clear" w:color="auto" w:fill="E2EFD9"/>
          </w:tcPr>
          <w:p w14:paraId="4006D711" w14:textId="77777777" w:rsidR="008606C9" w:rsidRDefault="008606C9" w:rsidP="008606C9">
            <w:pPr>
              <w:rPr>
                <w:rFonts w:ascii="Century Gothic" w:hAnsi="Century Gothic"/>
                <w:sz w:val="20"/>
                <w:szCs w:val="20"/>
              </w:rPr>
            </w:pPr>
            <w:r>
              <w:rPr>
                <w:rFonts w:ascii="Century Gothic" w:hAnsi="Century Gothic"/>
                <w:sz w:val="20"/>
                <w:szCs w:val="20"/>
              </w:rPr>
              <w:t>Citizenship</w:t>
            </w:r>
          </w:p>
          <w:p w14:paraId="61757BFE" w14:textId="77777777" w:rsidR="008606C9" w:rsidRPr="00966F76" w:rsidRDefault="008606C9" w:rsidP="008606C9">
            <w:pPr>
              <w:rPr>
                <w:rFonts w:ascii="Century Gothic" w:hAnsi="Century Gothic"/>
                <w:sz w:val="8"/>
                <w:szCs w:val="8"/>
              </w:rPr>
            </w:pPr>
          </w:p>
        </w:tc>
      </w:tr>
      <w:tr w:rsidR="008606C9" w14:paraId="3E98A0FC" w14:textId="77777777" w:rsidTr="00411CCD">
        <w:tc>
          <w:tcPr>
            <w:tcW w:w="1555" w:type="dxa"/>
            <w:shd w:val="clear" w:color="auto" w:fill="E2EFD9"/>
          </w:tcPr>
          <w:p w14:paraId="14E51658" w14:textId="77777777" w:rsidR="008606C9" w:rsidRPr="00F50664" w:rsidRDefault="008606C9" w:rsidP="008606C9">
            <w:pPr>
              <w:rPr>
                <w:rFonts w:ascii="Century Gothic" w:hAnsi="Century Gothic"/>
                <w:sz w:val="20"/>
                <w:szCs w:val="20"/>
              </w:rPr>
            </w:pPr>
            <w:r w:rsidRPr="00F50664">
              <w:rPr>
                <w:rFonts w:ascii="Century Gothic" w:hAnsi="Century Gothic"/>
                <w:sz w:val="20"/>
                <w:szCs w:val="20"/>
              </w:rPr>
              <w:t>Module 5</w:t>
            </w:r>
          </w:p>
        </w:tc>
        <w:tc>
          <w:tcPr>
            <w:tcW w:w="3118" w:type="dxa"/>
            <w:shd w:val="clear" w:color="auto" w:fill="E2EFD9"/>
          </w:tcPr>
          <w:p w14:paraId="41F884DE" w14:textId="77777777" w:rsidR="008606C9" w:rsidRDefault="008606C9" w:rsidP="008606C9">
            <w:pPr>
              <w:rPr>
                <w:rFonts w:ascii="Century Gothic" w:hAnsi="Century Gothic"/>
                <w:sz w:val="20"/>
                <w:szCs w:val="20"/>
              </w:rPr>
            </w:pPr>
            <w:r>
              <w:rPr>
                <w:rFonts w:ascii="Century Gothic" w:hAnsi="Century Gothic"/>
                <w:sz w:val="20"/>
                <w:szCs w:val="20"/>
              </w:rPr>
              <w:t>Environment</w:t>
            </w:r>
          </w:p>
          <w:p w14:paraId="3396E33E" w14:textId="30798BE4" w:rsidR="008606C9" w:rsidRPr="008606C9" w:rsidRDefault="008606C9" w:rsidP="008606C9">
            <w:pPr>
              <w:rPr>
                <w:rFonts w:ascii="Century Gothic" w:hAnsi="Century Gothic"/>
                <w:sz w:val="8"/>
                <w:szCs w:val="8"/>
              </w:rPr>
            </w:pPr>
          </w:p>
        </w:tc>
      </w:tr>
      <w:tr w:rsidR="008606C9" w14:paraId="64ACB7AF" w14:textId="77777777" w:rsidTr="00411CCD">
        <w:tc>
          <w:tcPr>
            <w:tcW w:w="1555" w:type="dxa"/>
            <w:shd w:val="clear" w:color="auto" w:fill="E2EFD9"/>
          </w:tcPr>
          <w:p w14:paraId="0064A6C3" w14:textId="77777777" w:rsidR="008606C9" w:rsidRPr="00F50664" w:rsidRDefault="008606C9" w:rsidP="008606C9">
            <w:pPr>
              <w:rPr>
                <w:rFonts w:ascii="Century Gothic" w:hAnsi="Century Gothic"/>
                <w:sz w:val="20"/>
                <w:szCs w:val="20"/>
              </w:rPr>
            </w:pPr>
            <w:r w:rsidRPr="00F50664">
              <w:rPr>
                <w:rFonts w:ascii="Century Gothic" w:hAnsi="Century Gothic"/>
                <w:sz w:val="20"/>
                <w:szCs w:val="20"/>
              </w:rPr>
              <w:t>Module 6</w:t>
            </w:r>
          </w:p>
        </w:tc>
        <w:tc>
          <w:tcPr>
            <w:tcW w:w="3118" w:type="dxa"/>
            <w:shd w:val="clear" w:color="auto" w:fill="E2EFD9"/>
          </w:tcPr>
          <w:p w14:paraId="305E37B2" w14:textId="77777777" w:rsidR="008606C9" w:rsidRDefault="008606C9" w:rsidP="008606C9">
            <w:pPr>
              <w:rPr>
                <w:rFonts w:ascii="Century Gothic" w:hAnsi="Century Gothic"/>
                <w:sz w:val="20"/>
                <w:szCs w:val="20"/>
              </w:rPr>
            </w:pPr>
            <w:r>
              <w:rPr>
                <w:rFonts w:ascii="Century Gothic" w:hAnsi="Century Gothic"/>
                <w:sz w:val="20"/>
                <w:szCs w:val="20"/>
              </w:rPr>
              <w:t>Personal Finance</w:t>
            </w:r>
          </w:p>
          <w:p w14:paraId="298B6BA1" w14:textId="77777777" w:rsidR="008606C9" w:rsidRPr="00966F76" w:rsidRDefault="008606C9" w:rsidP="008606C9">
            <w:pPr>
              <w:rPr>
                <w:rFonts w:ascii="Century Gothic" w:hAnsi="Century Gothic"/>
                <w:sz w:val="8"/>
                <w:szCs w:val="8"/>
              </w:rPr>
            </w:pPr>
          </w:p>
        </w:tc>
      </w:tr>
      <w:tr w:rsidR="008606C9" w14:paraId="7148CB98" w14:textId="77777777" w:rsidTr="00411CCD">
        <w:tc>
          <w:tcPr>
            <w:tcW w:w="1555" w:type="dxa"/>
            <w:shd w:val="clear" w:color="auto" w:fill="E2EFD9"/>
          </w:tcPr>
          <w:p w14:paraId="510F9741" w14:textId="77777777" w:rsidR="008606C9" w:rsidRPr="00F50664" w:rsidRDefault="008606C9" w:rsidP="008606C9">
            <w:pPr>
              <w:rPr>
                <w:rFonts w:ascii="Century Gothic" w:hAnsi="Century Gothic"/>
                <w:sz w:val="20"/>
                <w:szCs w:val="20"/>
              </w:rPr>
            </w:pPr>
            <w:r w:rsidRPr="00F50664">
              <w:rPr>
                <w:rFonts w:ascii="Century Gothic" w:hAnsi="Century Gothic"/>
                <w:sz w:val="20"/>
                <w:szCs w:val="20"/>
              </w:rPr>
              <w:lastRenderedPageBreak/>
              <w:t>Module 7</w:t>
            </w:r>
          </w:p>
        </w:tc>
        <w:tc>
          <w:tcPr>
            <w:tcW w:w="3118" w:type="dxa"/>
            <w:shd w:val="clear" w:color="auto" w:fill="E2EFD9"/>
          </w:tcPr>
          <w:p w14:paraId="5E2A7AEB" w14:textId="77777777" w:rsidR="008606C9" w:rsidRDefault="008606C9" w:rsidP="008606C9">
            <w:pPr>
              <w:rPr>
                <w:rFonts w:ascii="Century Gothic" w:hAnsi="Century Gothic"/>
                <w:sz w:val="20"/>
                <w:szCs w:val="20"/>
              </w:rPr>
            </w:pPr>
            <w:r>
              <w:rPr>
                <w:rFonts w:ascii="Century Gothic" w:hAnsi="Century Gothic"/>
                <w:sz w:val="20"/>
                <w:szCs w:val="20"/>
              </w:rPr>
              <w:t>Enterprise</w:t>
            </w:r>
          </w:p>
          <w:p w14:paraId="1EBA6F33" w14:textId="77777777" w:rsidR="008606C9" w:rsidRPr="00966F76" w:rsidRDefault="008606C9" w:rsidP="008606C9">
            <w:pPr>
              <w:rPr>
                <w:rFonts w:ascii="Century Gothic" w:hAnsi="Century Gothic"/>
                <w:sz w:val="8"/>
                <w:szCs w:val="8"/>
              </w:rPr>
            </w:pPr>
          </w:p>
        </w:tc>
      </w:tr>
      <w:tr w:rsidR="008606C9" w14:paraId="03A9B0EC" w14:textId="77777777" w:rsidTr="00411CCD">
        <w:tc>
          <w:tcPr>
            <w:tcW w:w="1555" w:type="dxa"/>
            <w:shd w:val="clear" w:color="auto" w:fill="E2EFD9"/>
          </w:tcPr>
          <w:p w14:paraId="10B77EC8" w14:textId="77777777" w:rsidR="008606C9" w:rsidRPr="00F50664" w:rsidRDefault="008606C9" w:rsidP="008606C9">
            <w:pPr>
              <w:rPr>
                <w:rFonts w:ascii="Century Gothic" w:hAnsi="Century Gothic"/>
                <w:sz w:val="20"/>
                <w:szCs w:val="20"/>
              </w:rPr>
            </w:pPr>
            <w:r w:rsidRPr="00F50664">
              <w:rPr>
                <w:rFonts w:ascii="Century Gothic" w:hAnsi="Century Gothic"/>
                <w:sz w:val="20"/>
                <w:szCs w:val="20"/>
              </w:rPr>
              <w:t>Module 8</w:t>
            </w:r>
          </w:p>
        </w:tc>
        <w:tc>
          <w:tcPr>
            <w:tcW w:w="3118" w:type="dxa"/>
            <w:shd w:val="clear" w:color="auto" w:fill="E2EFD9"/>
          </w:tcPr>
          <w:p w14:paraId="6A877C2C" w14:textId="77777777" w:rsidR="008606C9" w:rsidRDefault="008606C9" w:rsidP="008606C9">
            <w:pPr>
              <w:rPr>
                <w:rFonts w:ascii="Century Gothic" w:hAnsi="Century Gothic"/>
                <w:sz w:val="20"/>
                <w:szCs w:val="20"/>
              </w:rPr>
            </w:pPr>
            <w:r>
              <w:rPr>
                <w:rFonts w:ascii="Century Gothic" w:hAnsi="Century Gothic"/>
                <w:sz w:val="20"/>
                <w:szCs w:val="20"/>
              </w:rPr>
              <w:t>Values</w:t>
            </w:r>
          </w:p>
          <w:p w14:paraId="6AB382B1" w14:textId="77777777" w:rsidR="008606C9" w:rsidRPr="00966F76" w:rsidRDefault="008606C9" w:rsidP="008606C9">
            <w:pPr>
              <w:rPr>
                <w:rFonts w:ascii="Century Gothic" w:hAnsi="Century Gothic"/>
                <w:sz w:val="8"/>
                <w:szCs w:val="8"/>
              </w:rPr>
            </w:pPr>
          </w:p>
        </w:tc>
      </w:tr>
      <w:tr w:rsidR="008606C9" w14:paraId="704F6243" w14:textId="77777777" w:rsidTr="00411CCD">
        <w:tc>
          <w:tcPr>
            <w:tcW w:w="1555" w:type="dxa"/>
            <w:shd w:val="clear" w:color="auto" w:fill="E2EFD9"/>
          </w:tcPr>
          <w:p w14:paraId="1FF50170" w14:textId="77777777" w:rsidR="008606C9" w:rsidRPr="00F50664" w:rsidRDefault="008606C9" w:rsidP="008606C9">
            <w:pPr>
              <w:rPr>
                <w:rFonts w:ascii="Century Gothic" w:hAnsi="Century Gothic"/>
                <w:sz w:val="20"/>
                <w:szCs w:val="20"/>
              </w:rPr>
            </w:pPr>
            <w:r w:rsidRPr="00F50664">
              <w:rPr>
                <w:rFonts w:ascii="Century Gothic" w:hAnsi="Century Gothic"/>
                <w:sz w:val="20"/>
                <w:szCs w:val="20"/>
              </w:rPr>
              <w:t>Module 9</w:t>
            </w:r>
          </w:p>
        </w:tc>
        <w:tc>
          <w:tcPr>
            <w:tcW w:w="3118" w:type="dxa"/>
            <w:shd w:val="clear" w:color="auto" w:fill="E2EFD9"/>
          </w:tcPr>
          <w:p w14:paraId="1544E5E7" w14:textId="77777777" w:rsidR="008606C9" w:rsidRDefault="008606C9" w:rsidP="008606C9">
            <w:pPr>
              <w:rPr>
                <w:rFonts w:ascii="Century Gothic" w:hAnsi="Century Gothic"/>
                <w:sz w:val="20"/>
                <w:szCs w:val="20"/>
              </w:rPr>
            </w:pPr>
            <w:r>
              <w:rPr>
                <w:rFonts w:ascii="Century Gothic" w:hAnsi="Century Gothic"/>
                <w:sz w:val="20"/>
                <w:szCs w:val="20"/>
              </w:rPr>
              <w:t>International</w:t>
            </w:r>
          </w:p>
          <w:p w14:paraId="0F349BF3" w14:textId="77777777" w:rsidR="008606C9" w:rsidRPr="00966F76" w:rsidRDefault="008606C9" w:rsidP="008606C9">
            <w:pPr>
              <w:rPr>
                <w:rFonts w:ascii="Century Gothic" w:hAnsi="Century Gothic"/>
                <w:sz w:val="8"/>
                <w:szCs w:val="8"/>
              </w:rPr>
            </w:pPr>
          </w:p>
        </w:tc>
      </w:tr>
    </w:tbl>
    <w:p w14:paraId="36451D3E" w14:textId="147FAA71" w:rsidR="00DC2599" w:rsidRDefault="00DC2599" w:rsidP="00880E59">
      <w:pPr>
        <w:rPr>
          <w:rFonts w:ascii="Century Gothic" w:hAnsi="Century Gothic"/>
        </w:rPr>
      </w:pPr>
    </w:p>
    <w:p w14:paraId="00BA7F81" w14:textId="0DBA3229" w:rsidR="00DC2599" w:rsidRDefault="00DC2599" w:rsidP="00880E59">
      <w:pPr>
        <w:rPr>
          <w:rFonts w:ascii="Century Gothic" w:hAnsi="Century Gothic"/>
        </w:rPr>
      </w:pPr>
    </w:p>
    <w:p w14:paraId="1624A337" w14:textId="16963CD7" w:rsidR="00DC2599" w:rsidRDefault="00DC2599" w:rsidP="00880E59">
      <w:pPr>
        <w:rPr>
          <w:rFonts w:ascii="Century Gothic" w:hAnsi="Century Gothic"/>
        </w:rPr>
      </w:pPr>
    </w:p>
    <w:tbl>
      <w:tblPr>
        <w:tblStyle w:val="TableGrid"/>
        <w:tblpPr w:leftFromText="180" w:rightFromText="180" w:vertAnchor="page" w:horzAnchor="margin" w:tblpY="3169"/>
        <w:tblW w:w="0" w:type="auto"/>
        <w:tblLook w:val="04A0" w:firstRow="1" w:lastRow="0" w:firstColumn="1" w:lastColumn="0" w:noHBand="0" w:noVBand="1"/>
      </w:tblPr>
      <w:tblGrid>
        <w:gridCol w:w="1555"/>
        <w:gridCol w:w="3118"/>
      </w:tblGrid>
      <w:tr w:rsidR="008606C9" w14:paraId="3756194F" w14:textId="77777777" w:rsidTr="00411CCD">
        <w:tc>
          <w:tcPr>
            <w:tcW w:w="4673" w:type="dxa"/>
            <w:gridSpan w:val="2"/>
            <w:shd w:val="clear" w:color="auto" w:fill="E2EFD9"/>
          </w:tcPr>
          <w:p w14:paraId="4087DDD5" w14:textId="77777777" w:rsidR="008606C9" w:rsidRPr="00A40EF0" w:rsidRDefault="008606C9" w:rsidP="008606C9">
            <w:pPr>
              <w:jc w:val="center"/>
              <w:rPr>
                <w:rFonts w:ascii="Century Gothic" w:hAnsi="Century Gothic"/>
                <w:b/>
                <w:color w:val="FF0000"/>
              </w:rPr>
            </w:pPr>
            <w:bookmarkStart w:id="1" w:name="_Hlk132468752"/>
            <w:r w:rsidRPr="00A40EF0">
              <w:rPr>
                <w:rFonts w:ascii="Century Gothic" w:hAnsi="Century Gothic"/>
                <w:b/>
              </w:rPr>
              <w:t>Secondary RSE Approach</w:t>
            </w:r>
          </w:p>
        </w:tc>
      </w:tr>
      <w:tr w:rsidR="008606C9" w14:paraId="456246A9" w14:textId="77777777" w:rsidTr="00411CCD">
        <w:tc>
          <w:tcPr>
            <w:tcW w:w="4673" w:type="dxa"/>
            <w:gridSpan w:val="2"/>
            <w:shd w:val="clear" w:color="auto" w:fill="E2EFD9"/>
          </w:tcPr>
          <w:p w14:paraId="7D15B8DF" w14:textId="77777777" w:rsidR="008606C9" w:rsidRPr="00A40EF0" w:rsidRDefault="008606C9" w:rsidP="008606C9">
            <w:pPr>
              <w:jc w:val="center"/>
              <w:rPr>
                <w:rFonts w:ascii="Century Gothic" w:hAnsi="Century Gothic"/>
                <w:b/>
                <w:color w:val="00B050"/>
                <w:sz w:val="20"/>
                <w:szCs w:val="20"/>
              </w:rPr>
            </w:pPr>
            <w:r>
              <w:rPr>
                <w:rFonts w:ascii="Century Gothic" w:hAnsi="Century Gothic"/>
                <w:b/>
                <w:color w:val="00B050"/>
                <w:sz w:val="20"/>
                <w:szCs w:val="20"/>
              </w:rPr>
              <w:t>ASDAN Personal Development Program (PDP)</w:t>
            </w:r>
          </w:p>
        </w:tc>
      </w:tr>
      <w:tr w:rsidR="008606C9" w14:paraId="664BD496" w14:textId="77777777" w:rsidTr="00411CCD">
        <w:tc>
          <w:tcPr>
            <w:tcW w:w="4673" w:type="dxa"/>
            <w:gridSpan w:val="2"/>
            <w:shd w:val="clear" w:color="auto" w:fill="E2EFD9"/>
          </w:tcPr>
          <w:p w14:paraId="663DA0C7" w14:textId="77777777" w:rsidR="008606C9" w:rsidRDefault="008606C9" w:rsidP="008606C9">
            <w:pPr>
              <w:rPr>
                <w:rFonts w:ascii="Century Gothic" w:hAnsi="Century Gothic"/>
                <w:sz w:val="16"/>
                <w:szCs w:val="16"/>
              </w:rPr>
            </w:pPr>
            <w:r w:rsidRPr="007B07C3">
              <w:rPr>
                <w:rFonts w:ascii="Century Gothic" w:hAnsi="Century Gothic"/>
                <w:sz w:val="16"/>
                <w:szCs w:val="16"/>
              </w:rPr>
              <w:t>ASDAN's Personal Development Programmes (PDP: Bronze, Silver and Gold) offer</w:t>
            </w:r>
            <w:r>
              <w:rPr>
                <w:rFonts w:ascii="Century Gothic" w:hAnsi="Century Gothic"/>
                <w:sz w:val="16"/>
                <w:szCs w:val="16"/>
              </w:rPr>
              <w:t>s</w:t>
            </w:r>
            <w:r w:rsidRPr="007B07C3">
              <w:rPr>
                <w:rFonts w:ascii="Century Gothic" w:hAnsi="Century Gothic"/>
                <w:sz w:val="16"/>
                <w:szCs w:val="16"/>
              </w:rPr>
              <w:t xml:space="preserve"> imaginative ways of developing, recording and certificating a wide range of young people’s personal qualities, abilities and achievements, as well as introducing them to new activities and challenges.</w:t>
            </w:r>
          </w:p>
          <w:p w14:paraId="654DD4E6" w14:textId="77777777" w:rsidR="008606C9" w:rsidRPr="00584CDD" w:rsidRDefault="008606C9" w:rsidP="008606C9">
            <w:pPr>
              <w:rPr>
                <w:rFonts w:ascii="Century Gothic" w:hAnsi="Century Gothic"/>
                <w:sz w:val="8"/>
                <w:szCs w:val="8"/>
              </w:rPr>
            </w:pPr>
          </w:p>
          <w:p w14:paraId="75ED56E4" w14:textId="77777777" w:rsidR="008606C9" w:rsidRPr="007B07C3" w:rsidRDefault="008606C9" w:rsidP="008606C9">
            <w:pPr>
              <w:rPr>
                <w:rFonts w:ascii="Century Gothic" w:hAnsi="Century Gothic"/>
                <w:sz w:val="16"/>
                <w:szCs w:val="16"/>
              </w:rPr>
            </w:pPr>
            <w:r w:rsidRPr="007B07C3">
              <w:rPr>
                <w:rFonts w:ascii="Century Gothic" w:hAnsi="Century Gothic"/>
                <w:sz w:val="16"/>
                <w:szCs w:val="16"/>
              </w:rPr>
              <w:t>Personal Development Programmes (PDP):</w:t>
            </w:r>
          </w:p>
          <w:p w14:paraId="2D2B52C7" w14:textId="77777777" w:rsidR="008606C9" w:rsidRDefault="008606C9" w:rsidP="008606C9">
            <w:pPr>
              <w:pStyle w:val="ListParagraph"/>
              <w:numPr>
                <w:ilvl w:val="0"/>
                <w:numId w:val="9"/>
              </w:numPr>
              <w:ind w:left="357" w:hanging="357"/>
              <w:rPr>
                <w:rFonts w:ascii="Century Gothic" w:hAnsi="Century Gothic"/>
                <w:sz w:val="16"/>
                <w:szCs w:val="16"/>
              </w:rPr>
            </w:pPr>
            <w:r>
              <w:rPr>
                <w:rFonts w:ascii="Century Gothic" w:hAnsi="Century Gothic"/>
                <w:sz w:val="16"/>
                <w:szCs w:val="16"/>
              </w:rPr>
              <w:t xml:space="preserve">Includes </w:t>
            </w:r>
            <w:r w:rsidRPr="007B07C3">
              <w:rPr>
                <w:rFonts w:ascii="Century Gothic" w:hAnsi="Century Gothic"/>
                <w:sz w:val="16"/>
                <w:szCs w:val="16"/>
              </w:rPr>
              <w:t>an increased focus on mental health through extra wellbeing-focused challenges in our new ‘Health and wellbeing' module</w:t>
            </w:r>
          </w:p>
          <w:p w14:paraId="72137023" w14:textId="77777777" w:rsidR="008606C9" w:rsidRDefault="008606C9" w:rsidP="008606C9">
            <w:pPr>
              <w:pStyle w:val="ListParagraph"/>
              <w:numPr>
                <w:ilvl w:val="0"/>
                <w:numId w:val="9"/>
              </w:numPr>
              <w:ind w:left="357" w:hanging="357"/>
              <w:rPr>
                <w:rFonts w:ascii="Century Gothic" w:hAnsi="Century Gothic"/>
                <w:sz w:val="16"/>
                <w:szCs w:val="16"/>
              </w:rPr>
            </w:pPr>
            <w:r>
              <w:rPr>
                <w:rFonts w:ascii="Century Gothic" w:hAnsi="Century Gothic"/>
                <w:sz w:val="16"/>
                <w:szCs w:val="16"/>
              </w:rPr>
              <w:t>encourages learners to explore new activities and become more confident in trying new things</w:t>
            </w:r>
          </w:p>
          <w:p w14:paraId="6EC1D25E" w14:textId="77777777" w:rsidR="008606C9" w:rsidRPr="007B07C3" w:rsidRDefault="008606C9" w:rsidP="008606C9">
            <w:pPr>
              <w:pStyle w:val="ListParagraph"/>
              <w:numPr>
                <w:ilvl w:val="0"/>
                <w:numId w:val="9"/>
              </w:numPr>
              <w:ind w:left="357" w:hanging="357"/>
              <w:rPr>
                <w:rFonts w:ascii="Century Gothic" w:hAnsi="Century Gothic"/>
                <w:sz w:val="16"/>
                <w:szCs w:val="16"/>
              </w:rPr>
            </w:pPr>
            <w:r>
              <w:rPr>
                <w:rFonts w:ascii="Century Gothic" w:hAnsi="Century Gothic"/>
                <w:sz w:val="16"/>
                <w:szCs w:val="16"/>
              </w:rPr>
              <w:t xml:space="preserve">provides learners with activities that will promote and develop skills when starting work or living independently </w:t>
            </w:r>
          </w:p>
          <w:p w14:paraId="1CB05078" w14:textId="77777777" w:rsidR="008606C9" w:rsidRPr="00584CDD" w:rsidRDefault="008606C9" w:rsidP="008606C9">
            <w:pPr>
              <w:rPr>
                <w:rFonts w:ascii="Century Gothic" w:hAnsi="Century Gothic"/>
                <w:sz w:val="8"/>
                <w:szCs w:val="8"/>
              </w:rPr>
            </w:pPr>
          </w:p>
          <w:p w14:paraId="330BC9DC" w14:textId="77777777" w:rsidR="008606C9" w:rsidRPr="007B07C3" w:rsidRDefault="008606C9" w:rsidP="008606C9">
            <w:r w:rsidRPr="007B07C3">
              <w:rPr>
                <w:rFonts w:ascii="Century Gothic" w:hAnsi="Century Gothic"/>
                <w:sz w:val="16"/>
                <w:szCs w:val="16"/>
              </w:rPr>
              <w:t xml:space="preserve">There are </w:t>
            </w:r>
            <w:r w:rsidRPr="00B444C9">
              <w:rPr>
                <w:rFonts w:ascii="Century Gothic" w:hAnsi="Century Gothic"/>
                <w:sz w:val="16"/>
                <w:szCs w:val="16"/>
              </w:rPr>
              <w:t xml:space="preserve">13 modules, which include a range of personal activities and tasks, also referred to as ‘challenges’, that encourage students to develop personal skills and take responsibility </w:t>
            </w:r>
            <w:r w:rsidRPr="007B07C3">
              <w:rPr>
                <w:rFonts w:ascii="Century Gothic" w:hAnsi="Century Gothic"/>
                <w:sz w:val="16"/>
                <w:szCs w:val="16"/>
              </w:rPr>
              <w:t>for their learning.</w:t>
            </w:r>
          </w:p>
        </w:tc>
      </w:tr>
      <w:tr w:rsidR="008606C9" w14:paraId="694EB332" w14:textId="77777777" w:rsidTr="00411CCD">
        <w:tc>
          <w:tcPr>
            <w:tcW w:w="1555" w:type="dxa"/>
            <w:shd w:val="clear" w:color="auto" w:fill="E2EFD9"/>
          </w:tcPr>
          <w:p w14:paraId="06276C44" w14:textId="77777777" w:rsidR="008606C9" w:rsidRPr="00F50664" w:rsidRDefault="008606C9" w:rsidP="008606C9">
            <w:pPr>
              <w:rPr>
                <w:rFonts w:ascii="Century Gothic" w:hAnsi="Century Gothic"/>
                <w:sz w:val="20"/>
                <w:szCs w:val="20"/>
              </w:rPr>
            </w:pPr>
            <w:r w:rsidRPr="00F50664">
              <w:rPr>
                <w:rFonts w:ascii="Century Gothic" w:hAnsi="Century Gothic"/>
                <w:sz w:val="20"/>
                <w:szCs w:val="20"/>
              </w:rPr>
              <w:t>Module 1</w:t>
            </w:r>
          </w:p>
        </w:tc>
        <w:tc>
          <w:tcPr>
            <w:tcW w:w="3118" w:type="dxa"/>
            <w:shd w:val="clear" w:color="auto" w:fill="E2EFD9"/>
          </w:tcPr>
          <w:p w14:paraId="31712427" w14:textId="77777777" w:rsidR="008606C9" w:rsidRDefault="008606C9" w:rsidP="008606C9">
            <w:pPr>
              <w:rPr>
                <w:rFonts w:ascii="Century Gothic" w:hAnsi="Century Gothic"/>
                <w:sz w:val="20"/>
                <w:szCs w:val="20"/>
              </w:rPr>
            </w:pPr>
            <w:r>
              <w:rPr>
                <w:rFonts w:ascii="Century Gothic" w:hAnsi="Century Gothic"/>
                <w:sz w:val="20"/>
                <w:szCs w:val="20"/>
              </w:rPr>
              <w:t>Communication</w:t>
            </w:r>
          </w:p>
          <w:p w14:paraId="5C84AF87" w14:textId="77777777" w:rsidR="008606C9" w:rsidRPr="00966F76" w:rsidRDefault="008606C9" w:rsidP="008606C9">
            <w:pPr>
              <w:rPr>
                <w:rFonts w:ascii="Century Gothic" w:hAnsi="Century Gothic"/>
                <w:sz w:val="8"/>
                <w:szCs w:val="8"/>
              </w:rPr>
            </w:pPr>
          </w:p>
        </w:tc>
      </w:tr>
      <w:tr w:rsidR="008606C9" w14:paraId="453654ED" w14:textId="77777777" w:rsidTr="00411CCD">
        <w:tc>
          <w:tcPr>
            <w:tcW w:w="1555" w:type="dxa"/>
            <w:shd w:val="clear" w:color="auto" w:fill="E2EFD9"/>
          </w:tcPr>
          <w:p w14:paraId="0B3D6740" w14:textId="77777777" w:rsidR="008606C9" w:rsidRPr="00F50664" w:rsidRDefault="008606C9" w:rsidP="008606C9">
            <w:pPr>
              <w:rPr>
                <w:rFonts w:ascii="Century Gothic" w:hAnsi="Century Gothic"/>
                <w:sz w:val="20"/>
                <w:szCs w:val="20"/>
              </w:rPr>
            </w:pPr>
            <w:r w:rsidRPr="00F50664">
              <w:rPr>
                <w:rFonts w:ascii="Century Gothic" w:hAnsi="Century Gothic"/>
                <w:sz w:val="20"/>
                <w:szCs w:val="20"/>
              </w:rPr>
              <w:t>Module 2</w:t>
            </w:r>
          </w:p>
        </w:tc>
        <w:tc>
          <w:tcPr>
            <w:tcW w:w="3118" w:type="dxa"/>
            <w:shd w:val="clear" w:color="auto" w:fill="E2EFD9"/>
          </w:tcPr>
          <w:p w14:paraId="4DAEACCF" w14:textId="77777777" w:rsidR="008606C9" w:rsidRDefault="008606C9" w:rsidP="008606C9">
            <w:pPr>
              <w:rPr>
                <w:rFonts w:ascii="Century Gothic" w:hAnsi="Century Gothic"/>
                <w:sz w:val="20"/>
                <w:szCs w:val="20"/>
              </w:rPr>
            </w:pPr>
            <w:r>
              <w:rPr>
                <w:rFonts w:ascii="Century Gothic" w:hAnsi="Century Gothic"/>
                <w:sz w:val="20"/>
                <w:szCs w:val="20"/>
              </w:rPr>
              <w:t>My Community</w:t>
            </w:r>
          </w:p>
          <w:p w14:paraId="412861A2" w14:textId="77777777" w:rsidR="008606C9" w:rsidRPr="00966F76" w:rsidRDefault="008606C9" w:rsidP="008606C9">
            <w:pPr>
              <w:rPr>
                <w:rFonts w:ascii="Century Gothic" w:hAnsi="Century Gothic"/>
                <w:sz w:val="8"/>
                <w:szCs w:val="8"/>
              </w:rPr>
            </w:pPr>
          </w:p>
        </w:tc>
      </w:tr>
      <w:tr w:rsidR="008606C9" w14:paraId="20869508" w14:textId="77777777" w:rsidTr="00411CCD">
        <w:tc>
          <w:tcPr>
            <w:tcW w:w="1555" w:type="dxa"/>
            <w:shd w:val="clear" w:color="auto" w:fill="E2EFD9"/>
          </w:tcPr>
          <w:p w14:paraId="5064D01A" w14:textId="77777777" w:rsidR="008606C9" w:rsidRPr="00F50664" w:rsidRDefault="008606C9" w:rsidP="008606C9">
            <w:pPr>
              <w:rPr>
                <w:rFonts w:ascii="Century Gothic" w:hAnsi="Century Gothic"/>
                <w:sz w:val="20"/>
                <w:szCs w:val="20"/>
              </w:rPr>
            </w:pPr>
            <w:r w:rsidRPr="00F50664">
              <w:rPr>
                <w:rFonts w:ascii="Century Gothic" w:hAnsi="Century Gothic"/>
                <w:sz w:val="20"/>
                <w:szCs w:val="20"/>
              </w:rPr>
              <w:t>Module 3</w:t>
            </w:r>
          </w:p>
        </w:tc>
        <w:tc>
          <w:tcPr>
            <w:tcW w:w="3118" w:type="dxa"/>
            <w:shd w:val="clear" w:color="auto" w:fill="E2EFD9"/>
          </w:tcPr>
          <w:p w14:paraId="469064A4" w14:textId="77777777" w:rsidR="008606C9" w:rsidRDefault="008606C9" w:rsidP="008606C9">
            <w:pPr>
              <w:rPr>
                <w:rFonts w:ascii="Century Gothic" w:hAnsi="Century Gothic"/>
                <w:sz w:val="20"/>
                <w:szCs w:val="20"/>
              </w:rPr>
            </w:pPr>
            <w:r>
              <w:rPr>
                <w:rFonts w:ascii="Century Gothic" w:hAnsi="Century Gothic"/>
                <w:sz w:val="20"/>
                <w:szCs w:val="20"/>
              </w:rPr>
              <w:t>Sport and Leisure</w:t>
            </w:r>
          </w:p>
          <w:p w14:paraId="2C71B056" w14:textId="77777777" w:rsidR="008606C9" w:rsidRPr="00966F76" w:rsidRDefault="008606C9" w:rsidP="008606C9">
            <w:pPr>
              <w:rPr>
                <w:rFonts w:ascii="Century Gothic" w:hAnsi="Century Gothic"/>
                <w:sz w:val="8"/>
                <w:szCs w:val="8"/>
              </w:rPr>
            </w:pPr>
          </w:p>
        </w:tc>
      </w:tr>
      <w:tr w:rsidR="008606C9" w14:paraId="335D0265" w14:textId="77777777" w:rsidTr="00411CCD">
        <w:tc>
          <w:tcPr>
            <w:tcW w:w="1555" w:type="dxa"/>
            <w:shd w:val="clear" w:color="auto" w:fill="E2EFD9"/>
          </w:tcPr>
          <w:p w14:paraId="661019D0" w14:textId="77777777" w:rsidR="008606C9" w:rsidRPr="00F50664" w:rsidRDefault="008606C9" w:rsidP="008606C9">
            <w:pPr>
              <w:rPr>
                <w:rFonts w:ascii="Century Gothic" w:hAnsi="Century Gothic"/>
                <w:sz w:val="20"/>
                <w:szCs w:val="20"/>
              </w:rPr>
            </w:pPr>
            <w:r w:rsidRPr="00F50664">
              <w:rPr>
                <w:rFonts w:ascii="Century Gothic" w:hAnsi="Century Gothic"/>
                <w:sz w:val="20"/>
                <w:szCs w:val="20"/>
              </w:rPr>
              <w:t>Module 4</w:t>
            </w:r>
          </w:p>
        </w:tc>
        <w:tc>
          <w:tcPr>
            <w:tcW w:w="3118" w:type="dxa"/>
            <w:shd w:val="clear" w:color="auto" w:fill="E2EFD9"/>
          </w:tcPr>
          <w:p w14:paraId="12BB2C76" w14:textId="77777777" w:rsidR="008606C9" w:rsidRDefault="008606C9" w:rsidP="008606C9">
            <w:pPr>
              <w:rPr>
                <w:rFonts w:ascii="Century Gothic" w:hAnsi="Century Gothic"/>
                <w:sz w:val="20"/>
                <w:szCs w:val="20"/>
              </w:rPr>
            </w:pPr>
            <w:r>
              <w:rPr>
                <w:rFonts w:ascii="Century Gothic" w:hAnsi="Century Gothic"/>
                <w:sz w:val="20"/>
                <w:szCs w:val="20"/>
              </w:rPr>
              <w:t>Independent Living</w:t>
            </w:r>
          </w:p>
          <w:p w14:paraId="31A573EC" w14:textId="77777777" w:rsidR="008606C9" w:rsidRPr="00966F76" w:rsidRDefault="008606C9" w:rsidP="008606C9">
            <w:pPr>
              <w:rPr>
                <w:rFonts w:ascii="Century Gothic" w:hAnsi="Century Gothic"/>
                <w:sz w:val="8"/>
                <w:szCs w:val="8"/>
              </w:rPr>
            </w:pPr>
          </w:p>
        </w:tc>
      </w:tr>
      <w:tr w:rsidR="008606C9" w14:paraId="2F983188" w14:textId="77777777" w:rsidTr="00411CCD">
        <w:tc>
          <w:tcPr>
            <w:tcW w:w="1555" w:type="dxa"/>
            <w:shd w:val="clear" w:color="auto" w:fill="E2EFD9"/>
          </w:tcPr>
          <w:p w14:paraId="1231B87B" w14:textId="77777777" w:rsidR="008606C9" w:rsidRPr="00F50664" w:rsidRDefault="008606C9" w:rsidP="008606C9">
            <w:pPr>
              <w:rPr>
                <w:rFonts w:ascii="Century Gothic" w:hAnsi="Century Gothic"/>
                <w:sz w:val="20"/>
                <w:szCs w:val="20"/>
              </w:rPr>
            </w:pPr>
            <w:r w:rsidRPr="00F50664">
              <w:rPr>
                <w:rFonts w:ascii="Century Gothic" w:hAnsi="Century Gothic"/>
                <w:sz w:val="20"/>
                <w:szCs w:val="20"/>
              </w:rPr>
              <w:t>Module 5</w:t>
            </w:r>
          </w:p>
        </w:tc>
        <w:tc>
          <w:tcPr>
            <w:tcW w:w="3118" w:type="dxa"/>
            <w:shd w:val="clear" w:color="auto" w:fill="E2EFD9"/>
          </w:tcPr>
          <w:p w14:paraId="187F0DB8" w14:textId="77777777" w:rsidR="008606C9" w:rsidRDefault="008606C9" w:rsidP="008606C9">
            <w:pPr>
              <w:rPr>
                <w:rFonts w:ascii="Century Gothic" w:hAnsi="Century Gothic"/>
                <w:sz w:val="20"/>
                <w:szCs w:val="20"/>
              </w:rPr>
            </w:pPr>
            <w:r>
              <w:rPr>
                <w:rFonts w:ascii="Century Gothic" w:hAnsi="Century Gothic"/>
                <w:sz w:val="20"/>
                <w:szCs w:val="20"/>
              </w:rPr>
              <w:t>My Environment</w:t>
            </w:r>
          </w:p>
          <w:p w14:paraId="5D3E06D0" w14:textId="77777777" w:rsidR="008606C9" w:rsidRPr="00966F76" w:rsidRDefault="008606C9" w:rsidP="008606C9">
            <w:pPr>
              <w:rPr>
                <w:rFonts w:ascii="Century Gothic" w:hAnsi="Century Gothic"/>
                <w:sz w:val="8"/>
                <w:szCs w:val="8"/>
              </w:rPr>
            </w:pPr>
          </w:p>
        </w:tc>
      </w:tr>
      <w:tr w:rsidR="008606C9" w14:paraId="5AEFAE90" w14:textId="77777777" w:rsidTr="00411CCD">
        <w:tc>
          <w:tcPr>
            <w:tcW w:w="1555" w:type="dxa"/>
            <w:shd w:val="clear" w:color="auto" w:fill="E2EFD9"/>
          </w:tcPr>
          <w:p w14:paraId="7CB0EB52" w14:textId="77777777" w:rsidR="008606C9" w:rsidRPr="00F50664" w:rsidRDefault="008606C9" w:rsidP="008606C9">
            <w:pPr>
              <w:rPr>
                <w:rFonts w:ascii="Century Gothic" w:hAnsi="Century Gothic"/>
                <w:sz w:val="20"/>
                <w:szCs w:val="20"/>
              </w:rPr>
            </w:pPr>
            <w:r w:rsidRPr="00F50664">
              <w:rPr>
                <w:rFonts w:ascii="Century Gothic" w:hAnsi="Century Gothic"/>
                <w:sz w:val="20"/>
                <w:szCs w:val="20"/>
              </w:rPr>
              <w:t>Module 6</w:t>
            </w:r>
          </w:p>
        </w:tc>
        <w:tc>
          <w:tcPr>
            <w:tcW w:w="3118" w:type="dxa"/>
            <w:shd w:val="clear" w:color="auto" w:fill="E2EFD9"/>
          </w:tcPr>
          <w:p w14:paraId="2A409C7B" w14:textId="77777777" w:rsidR="008606C9" w:rsidRDefault="008606C9" w:rsidP="008606C9">
            <w:pPr>
              <w:rPr>
                <w:rFonts w:ascii="Century Gothic" w:hAnsi="Century Gothic"/>
                <w:sz w:val="20"/>
                <w:szCs w:val="20"/>
              </w:rPr>
            </w:pPr>
            <w:r>
              <w:rPr>
                <w:rFonts w:ascii="Century Gothic" w:hAnsi="Century Gothic"/>
                <w:sz w:val="20"/>
                <w:szCs w:val="20"/>
              </w:rPr>
              <w:t>Number Handling</w:t>
            </w:r>
          </w:p>
          <w:p w14:paraId="0BBFDF8C" w14:textId="77777777" w:rsidR="008606C9" w:rsidRPr="00966F76" w:rsidRDefault="008606C9" w:rsidP="008606C9">
            <w:pPr>
              <w:rPr>
                <w:rFonts w:ascii="Century Gothic" w:hAnsi="Century Gothic"/>
                <w:sz w:val="8"/>
                <w:szCs w:val="8"/>
              </w:rPr>
            </w:pPr>
          </w:p>
        </w:tc>
      </w:tr>
      <w:tr w:rsidR="008606C9" w14:paraId="3EDE8F42" w14:textId="77777777" w:rsidTr="00411CCD">
        <w:tc>
          <w:tcPr>
            <w:tcW w:w="1555" w:type="dxa"/>
            <w:shd w:val="clear" w:color="auto" w:fill="E2EFD9"/>
          </w:tcPr>
          <w:p w14:paraId="3808A6B3" w14:textId="77777777" w:rsidR="008606C9" w:rsidRPr="00F50664" w:rsidRDefault="008606C9" w:rsidP="008606C9">
            <w:pPr>
              <w:rPr>
                <w:rFonts w:ascii="Century Gothic" w:hAnsi="Century Gothic"/>
                <w:sz w:val="20"/>
                <w:szCs w:val="20"/>
              </w:rPr>
            </w:pPr>
            <w:r w:rsidRPr="00F50664">
              <w:rPr>
                <w:rFonts w:ascii="Century Gothic" w:hAnsi="Century Gothic"/>
                <w:sz w:val="20"/>
                <w:szCs w:val="20"/>
              </w:rPr>
              <w:t xml:space="preserve">Module </w:t>
            </w:r>
            <w:r>
              <w:rPr>
                <w:rFonts w:ascii="Century Gothic" w:hAnsi="Century Gothic"/>
                <w:sz w:val="20"/>
                <w:szCs w:val="20"/>
              </w:rPr>
              <w:t>7</w:t>
            </w:r>
          </w:p>
        </w:tc>
        <w:tc>
          <w:tcPr>
            <w:tcW w:w="3118" w:type="dxa"/>
            <w:shd w:val="clear" w:color="auto" w:fill="E2EFD9"/>
          </w:tcPr>
          <w:p w14:paraId="3EEFF971" w14:textId="77777777" w:rsidR="008606C9" w:rsidRDefault="008606C9" w:rsidP="008606C9">
            <w:pPr>
              <w:rPr>
                <w:rFonts w:ascii="Century Gothic" w:hAnsi="Century Gothic"/>
                <w:sz w:val="20"/>
                <w:szCs w:val="20"/>
              </w:rPr>
            </w:pPr>
            <w:r>
              <w:rPr>
                <w:rFonts w:ascii="Century Gothic" w:hAnsi="Century Gothic"/>
                <w:sz w:val="20"/>
                <w:szCs w:val="20"/>
              </w:rPr>
              <w:t>Health and Wellbeing</w:t>
            </w:r>
          </w:p>
          <w:p w14:paraId="17414AC8" w14:textId="77777777" w:rsidR="008606C9" w:rsidRPr="005534BE" w:rsidRDefault="008606C9" w:rsidP="008606C9">
            <w:pPr>
              <w:rPr>
                <w:rFonts w:ascii="Century Gothic" w:hAnsi="Century Gothic"/>
                <w:sz w:val="8"/>
                <w:szCs w:val="8"/>
              </w:rPr>
            </w:pPr>
          </w:p>
        </w:tc>
      </w:tr>
      <w:tr w:rsidR="008606C9" w14:paraId="67E2A4FD" w14:textId="77777777" w:rsidTr="00411CCD">
        <w:tc>
          <w:tcPr>
            <w:tcW w:w="1555" w:type="dxa"/>
            <w:shd w:val="clear" w:color="auto" w:fill="E2EFD9"/>
          </w:tcPr>
          <w:p w14:paraId="7B2A9E15" w14:textId="77777777" w:rsidR="008606C9" w:rsidRPr="00F50664" w:rsidRDefault="008606C9" w:rsidP="008606C9">
            <w:pPr>
              <w:rPr>
                <w:rFonts w:ascii="Century Gothic" w:hAnsi="Century Gothic"/>
                <w:sz w:val="20"/>
                <w:szCs w:val="20"/>
              </w:rPr>
            </w:pPr>
            <w:r w:rsidRPr="00F50664">
              <w:rPr>
                <w:rFonts w:ascii="Century Gothic" w:hAnsi="Century Gothic"/>
                <w:sz w:val="20"/>
                <w:szCs w:val="20"/>
              </w:rPr>
              <w:t xml:space="preserve">Module </w:t>
            </w:r>
            <w:r>
              <w:rPr>
                <w:rFonts w:ascii="Century Gothic" w:hAnsi="Century Gothic"/>
                <w:sz w:val="20"/>
                <w:szCs w:val="20"/>
              </w:rPr>
              <w:t>8</w:t>
            </w:r>
          </w:p>
        </w:tc>
        <w:tc>
          <w:tcPr>
            <w:tcW w:w="3118" w:type="dxa"/>
            <w:shd w:val="clear" w:color="auto" w:fill="E2EFD9"/>
          </w:tcPr>
          <w:p w14:paraId="2CFF73EE" w14:textId="77777777" w:rsidR="008606C9" w:rsidRDefault="008606C9" w:rsidP="008606C9">
            <w:pPr>
              <w:rPr>
                <w:rFonts w:ascii="Century Gothic" w:hAnsi="Century Gothic"/>
                <w:sz w:val="20"/>
                <w:szCs w:val="20"/>
              </w:rPr>
            </w:pPr>
            <w:r>
              <w:rPr>
                <w:rFonts w:ascii="Century Gothic" w:hAnsi="Century Gothic"/>
                <w:sz w:val="20"/>
                <w:szCs w:val="20"/>
              </w:rPr>
              <w:t>World of Work</w:t>
            </w:r>
          </w:p>
          <w:p w14:paraId="5F0F454E" w14:textId="77777777" w:rsidR="008606C9" w:rsidRPr="005534BE" w:rsidRDefault="008606C9" w:rsidP="008606C9">
            <w:pPr>
              <w:rPr>
                <w:rFonts w:ascii="Century Gothic" w:hAnsi="Century Gothic"/>
                <w:sz w:val="8"/>
                <w:szCs w:val="8"/>
              </w:rPr>
            </w:pPr>
          </w:p>
        </w:tc>
      </w:tr>
      <w:tr w:rsidR="008606C9" w14:paraId="35324EC7" w14:textId="77777777" w:rsidTr="00411CCD">
        <w:tc>
          <w:tcPr>
            <w:tcW w:w="1555" w:type="dxa"/>
            <w:shd w:val="clear" w:color="auto" w:fill="E2EFD9"/>
          </w:tcPr>
          <w:p w14:paraId="7CE06E13" w14:textId="77777777" w:rsidR="008606C9" w:rsidRPr="00F50664" w:rsidRDefault="008606C9" w:rsidP="008606C9">
            <w:pPr>
              <w:rPr>
                <w:rFonts w:ascii="Century Gothic" w:hAnsi="Century Gothic"/>
                <w:sz w:val="20"/>
                <w:szCs w:val="20"/>
              </w:rPr>
            </w:pPr>
            <w:r w:rsidRPr="00F50664">
              <w:rPr>
                <w:rFonts w:ascii="Century Gothic" w:hAnsi="Century Gothic"/>
                <w:sz w:val="20"/>
                <w:szCs w:val="20"/>
              </w:rPr>
              <w:t xml:space="preserve">Module </w:t>
            </w:r>
            <w:r>
              <w:rPr>
                <w:rFonts w:ascii="Century Gothic" w:hAnsi="Century Gothic"/>
                <w:sz w:val="20"/>
                <w:szCs w:val="20"/>
              </w:rPr>
              <w:t>9</w:t>
            </w:r>
          </w:p>
        </w:tc>
        <w:tc>
          <w:tcPr>
            <w:tcW w:w="3118" w:type="dxa"/>
            <w:shd w:val="clear" w:color="auto" w:fill="E2EFD9"/>
          </w:tcPr>
          <w:p w14:paraId="48EBCBE2" w14:textId="77777777" w:rsidR="008606C9" w:rsidRDefault="008606C9" w:rsidP="008606C9">
            <w:pPr>
              <w:rPr>
                <w:rFonts w:ascii="Century Gothic" w:hAnsi="Century Gothic"/>
                <w:sz w:val="20"/>
                <w:szCs w:val="20"/>
              </w:rPr>
            </w:pPr>
            <w:r>
              <w:rPr>
                <w:rFonts w:ascii="Century Gothic" w:hAnsi="Century Gothic"/>
                <w:sz w:val="20"/>
                <w:szCs w:val="20"/>
              </w:rPr>
              <w:t xml:space="preserve">Science and Technology </w:t>
            </w:r>
          </w:p>
          <w:p w14:paraId="18F9760B" w14:textId="77777777" w:rsidR="008606C9" w:rsidRPr="005534BE" w:rsidRDefault="008606C9" w:rsidP="008606C9">
            <w:pPr>
              <w:rPr>
                <w:rFonts w:ascii="Century Gothic" w:hAnsi="Century Gothic"/>
                <w:sz w:val="8"/>
                <w:szCs w:val="8"/>
              </w:rPr>
            </w:pPr>
          </w:p>
        </w:tc>
      </w:tr>
      <w:tr w:rsidR="008606C9" w14:paraId="53AAEB3D" w14:textId="77777777" w:rsidTr="00411CCD">
        <w:tc>
          <w:tcPr>
            <w:tcW w:w="1555" w:type="dxa"/>
            <w:shd w:val="clear" w:color="auto" w:fill="E2EFD9"/>
          </w:tcPr>
          <w:p w14:paraId="6604E668" w14:textId="77777777" w:rsidR="008606C9" w:rsidRPr="00F50664" w:rsidRDefault="008606C9" w:rsidP="008606C9">
            <w:pPr>
              <w:rPr>
                <w:rFonts w:ascii="Century Gothic" w:hAnsi="Century Gothic"/>
                <w:sz w:val="20"/>
                <w:szCs w:val="20"/>
              </w:rPr>
            </w:pPr>
            <w:r w:rsidRPr="00F50664">
              <w:rPr>
                <w:rFonts w:ascii="Century Gothic" w:hAnsi="Century Gothic"/>
                <w:sz w:val="20"/>
                <w:szCs w:val="20"/>
              </w:rPr>
              <w:t xml:space="preserve">Module </w:t>
            </w:r>
            <w:r>
              <w:rPr>
                <w:rFonts w:ascii="Century Gothic" w:hAnsi="Century Gothic"/>
                <w:sz w:val="20"/>
                <w:szCs w:val="20"/>
              </w:rPr>
              <w:t>10</w:t>
            </w:r>
          </w:p>
        </w:tc>
        <w:tc>
          <w:tcPr>
            <w:tcW w:w="3118" w:type="dxa"/>
            <w:shd w:val="clear" w:color="auto" w:fill="E2EFD9"/>
          </w:tcPr>
          <w:p w14:paraId="650813DF" w14:textId="77777777" w:rsidR="008606C9" w:rsidRDefault="008606C9" w:rsidP="008606C9">
            <w:pPr>
              <w:rPr>
                <w:rFonts w:ascii="Century Gothic" w:hAnsi="Century Gothic"/>
                <w:sz w:val="20"/>
                <w:szCs w:val="20"/>
              </w:rPr>
            </w:pPr>
            <w:r>
              <w:rPr>
                <w:rFonts w:ascii="Century Gothic" w:hAnsi="Century Gothic"/>
                <w:sz w:val="20"/>
                <w:szCs w:val="20"/>
              </w:rPr>
              <w:t>The Wider World</w:t>
            </w:r>
          </w:p>
          <w:p w14:paraId="01EF4807" w14:textId="77777777" w:rsidR="008606C9" w:rsidRPr="005534BE" w:rsidRDefault="008606C9" w:rsidP="008606C9">
            <w:pPr>
              <w:rPr>
                <w:rFonts w:ascii="Century Gothic" w:hAnsi="Century Gothic"/>
                <w:sz w:val="8"/>
                <w:szCs w:val="8"/>
              </w:rPr>
            </w:pPr>
          </w:p>
        </w:tc>
      </w:tr>
      <w:tr w:rsidR="008606C9" w14:paraId="08CAE73C" w14:textId="77777777" w:rsidTr="00411CCD">
        <w:tc>
          <w:tcPr>
            <w:tcW w:w="1555" w:type="dxa"/>
            <w:shd w:val="clear" w:color="auto" w:fill="E2EFD9"/>
          </w:tcPr>
          <w:p w14:paraId="5F0F73EE" w14:textId="77777777" w:rsidR="008606C9" w:rsidRPr="00F50664" w:rsidRDefault="008606C9" w:rsidP="008606C9">
            <w:pPr>
              <w:rPr>
                <w:rFonts w:ascii="Century Gothic" w:hAnsi="Century Gothic"/>
                <w:sz w:val="20"/>
                <w:szCs w:val="20"/>
              </w:rPr>
            </w:pPr>
            <w:r w:rsidRPr="00F50664">
              <w:rPr>
                <w:rFonts w:ascii="Century Gothic" w:hAnsi="Century Gothic"/>
                <w:sz w:val="20"/>
                <w:szCs w:val="20"/>
              </w:rPr>
              <w:t xml:space="preserve">Module </w:t>
            </w:r>
            <w:r>
              <w:rPr>
                <w:rFonts w:ascii="Century Gothic" w:hAnsi="Century Gothic"/>
                <w:sz w:val="20"/>
                <w:szCs w:val="20"/>
              </w:rPr>
              <w:t>11</w:t>
            </w:r>
          </w:p>
        </w:tc>
        <w:tc>
          <w:tcPr>
            <w:tcW w:w="3118" w:type="dxa"/>
            <w:shd w:val="clear" w:color="auto" w:fill="E2EFD9"/>
          </w:tcPr>
          <w:p w14:paraId="6EDF4A19" w14:textId="77777777" w:rsidR="008606C9" w:rsidRDefault="008606C9" w:rsidP="008606C9">
            <w:pPr>
              <w:rPr>
                <w:rFonts w:ascii="Century Gothic" w:hAnsi="Century Gothic"/>
                <w:sz w:val="20"/>
                <w:szCs w:val="20"/>
              </w:rPr>
            </w:pPr>
            <w:r>
              <w:rPr>
                <w:rFonts w:ascii="Century Gothic" w:hAnsi="Century Gothic"/>
                <w:sz w:val="20"/>
                <w:szCs w:val="20"/>
              </w:rPr>
              <w:t>Expressive Arts</w:t>
            </w:r>
          </w:p>
          <w:p w14:paraId="072A9CB8" w14:textId="77777777" w:rsidR="008606C9" w:rsidRPr="005534BE" w:rsidRDefault="008606C9" w:rsidP="008606C9">
            <w:pPr>
              <w:rPr>
                <w:rFonts w:ascii="Century Gothic" w:hAnsi="Century Gothic"/>
                <w:sz w:val="8"/>
                <w:szCs w:val="8"/>
              </w:rPr>
            </w:pPr>
          </w:p>
        </w:tc>
      </w:tr>
      <w:tr w:rsidR="008606C9" w14:paraId="43C97EE7" w14:textId="77777777" w:rsidTr="00411CCD">
        <w:tc>
          <w:tcPr>
            <w:tcW w:w="1555" w:type="dxa"/>
            <w:shd w:val="clear" w:color="auto" w:fill="E2EFD9"/>
          </w:tcPr>
          <w:p w14:paraId="6B159899" w14:textId="77777777" w:rsidR="008606C9" w:rsidRPr="00F50664" w:rsidRDefault="008606C9" w:rsidP="008606C9">
            <w:pPr>
              <w:rPr>
                <w:rFonts w:ascii="Century Gothic" w:hAnsi="Century Gothic"/>
                <w:sz w:val="20"/>
                <w:szCs w:val="20"/>
              </w:rPr>
            </w:pPr>
            <w:r w:rsidRPr="00F50664">
              <w:rPr>
                <w:rFonts w:ascii="Century Gothic" w:hAnsi="Century Gothic"/>
                <w:sz w:val="20"/>
                <w:szCs w:val="20"/>
              </w:rPr>
              <w:t xml:space="preserve">Module </w:t>
            </w:r>
            <w:r>
              <w:rPr>
                <w:rFonts w:ascii="Century Gothic" w:hAnsi="Century Gothic"/>
                <w:sz w:val="20"/>
                <w:szCs w:val="20"/>
              </w:rPr>
              <w:t>12</w:t>
            </w:r>
          </w:p>
        </w:tc>
        <w:tc>
          <w:tcPr>
            <w:tcW w:w="3118" w:type="dxa"/>
            <w:shd w:val="clear" w:color="auto" w:fill="E2EFD9"/>
          </w:tcPr>
          <w:p w14:paraId="368C2170" w14:textId="77777777" w:rsidR="008606C9" w:rsidRDefault="008606C9" w:rsidP="008606C9">
            <w:pPr>
              <w:rPr>
                <w:rFonts w:ascii="Century Gothic" w:hAnsi="Century Gothic"/>
                <w:sz w:val="20"/>
                <w:szCs w:val="20"/>
              </w:rPr>
            </w:pPr>
            <w:r>
              <w:rPr>
                <w:rFonts w:ascii="Century Gothic" w:hAnsi="Century Gothic"/>
                <w:sz w:val="20"/>
                <w:szCs w:val="20"/>
              </w:rPr>
              <w:t>Beliefs and Values</w:t>
            </w:r>
          </w:p>
          <w:p w14:paraId="38EBA945" w14:textId="77777777" w:rsidR="008606C9" w:rsidRPr="00966F76" w:rsidRDefault="008606C9" w:rsidP="008606C9">
            <w:pPr>
              <w:rPr>
                <w:rFonts w:ascii="Century Gothic" w:hAnsi="Century Gothic"/>
                <w:sz w:val="8"/>
                <w:szCs w:val="8"/>
              </w:rPr>
            </w:pPr>
          </w:p>
        </w:tc>
      </w:tr>
      <w:tr w:rsidR="008606C9" w14:paraId="1155C2D3" w14:textId="77777777" w:rsidTr="00411CCD">
        <w:tc>
          <w:tcPr>
            <w:tcW w:w="1555" w:type="dxa"/>
            <w:shd w:val="clear" w:color="auto" w:fill="E2EFD9"/>
          </w:tcPr>
          <w:p w14:paraId="24163EA8" w14:textId="77777777" w:rsidR="008606C9" w:rsidRPr="00F50664" w:rsidRDefault="008606C9" w:rsidP="008606C9">
            <w:pPr>
              <w:rPr>
                <w:rFonts w:ascii="Century Gothic" w:hAnsi="Century Gothic"/>
                <w:sz w:val="20"/>
                <w:szCs w:val="20"/>
              </w:rPr>
            </w:pPr>
            <w:r w:rsidRPr="00F50664">
              <w:rPr>
                <w:rFonts w:ascii="Century Gothic" w:hAnsi="Century Gothic"/>
                <w:sz w:val="20"/>
                <w:szCs w:val="20"/>
              </w:rPr>
              <w:t xml:space="preserve">Module </w:t>
            </w:r>
            <w:r>
              <w:rPr>
                <w:rFonts w:ascii="Century Gothic" w:hAnsi="Century Gothic"/>
                <w:sz w:val="20"/>
                <w:szCs w:val="20"/>
              </w:rPr>
              <w:t>13</w:t>
            </w:r>
          </w:p>
        </w:tc>
        <w:tc>
          <w:tcPr>
            <w:tcW w:w="3118" w:type="dxa"/>
            <w:shd w:val="clear" w:color="auto" w:fill="E2EFD9"/>
          </w:tcPr>
          <w:p w14:paraId="046E8B9A" w14:textId="77777777" w:rsidR="008606C9" w:rsidRDefault="008606C9" w:rsidP="008606C9">
            <w:pPr>
              <w:rPr>
                <w:rFonts w:ascii="Century Gothic" w:hAnsi="Century Gothic"/>
                <w:sz w:val="20"/>
                <w:szCs w:val="20"/>
              </w:rPr>
            </w:pPr>
            <w:r>
              <w:rPr>
                <w:rFonts w:ascii="Century Gothic" w:hAnsi="Century Gothic"/>
                <w:sz w:val="20"/>
                <w:szCs w:val="20"/>
              </w:rPr>
              <w:t>Combined Studies</w:t>
            </w:r>
          </w:p>
          <w:p w14:paraId="1FEE3AE2" w14:textId="77777777" w:rsidR="008606C9" w:rsidRPr="00966F76" w:rsidRDefault="008606C9" w:rsidP="008606C9">
            <w:pPr>
              <w:rPr>
                <w:rFonts w:ascii="Century Gothic" w:hAnsi="Century Gothic"/>
                <w:sz w:val="8"/>
                <w:szCs w:val="8"/>
              </w:rPr>
            </w:pPr>
          </w:p>
        </w:tc>
      </w:tr>
      <w:bookmarkEnd w:id="1"/>
    </w:tbl>
    <w:p w14:paraId="39AC3770" w14:textId="1ED7A3D3" w:rsidR="00DC2599" w:rsidRDefault="00DC2599" w:rsidP="00880E59">
      <w:pPr>
        <w:rPr>
          <w:rFonts w:ascii="Century Gothic" w:hAnsi="Century Gothic"/>
        </w:rPr>
      </w:pPr>
    </w:p>
    <w:p w14:paraId="477E460B" w14:textId="77777777" w:rsidR="00F10FE8" w:rsidRDefault="00F10FE8" w:rsidP="00A20237">
      <w:pPr>
        <w:pStyle w:val="Heading1"/>
        <w:numPr>
          <w:ilvl w:val="0"/>
          <w:numId w:val="0"/>
        </w:numPr>
        <w:ind w:left="431" w:hanging="431"/>
        <w:rPr>
          <w:rFonts w:ascii="Century Gothic" w:hAnsi="Century Gothic"/>
        </w:rPr>
      </w:pPr>
    </w:p>
    <w:p w14:paraId="2D5FEDEE" w14:textId="77777777" w:rsidR="00F10FE8" w:rsidRDefault="00F10FE8" w:rsidP="00A20237">
      <w:pPr>
        <w:pStyle w:val="Heading1"/>
        <w:numPr>
          <w:ilvl w:val="0"/>
          <w:numId w:val="0"/>
        </w:numPr>
        <w:ind w:left="431" w:hanging="431"/>
        <w:rPr>
          <w:rFonts w:ascii="Century Gothic" w:hAnsi="Century Gothic"/>
        </w:rPr>
      </w:pPr>
    </w:p>
    <w:p w14:paraId="377222D0" w14:textId="77777777" w:rsidR="00E9606D" w:rsidRDefault="00E9606D" w:rsidP="00B444C9">
      <w:pPr>
        <w:rPr>
          <w:rFonts w:ascii="Century Gothic" w:hAnsi="Century Gothic"/>
          <w:b/>
        </w:rPr>
      </w:pPr>
    </w:p>
    <w:p w14:paraId="2BD10CA0" w14:textId="77777777" w:rsidR="00E9606D" w:rsidRDefault="00E9606D" w:rsidP="00B444C9">
      <w:pPr>
        <w:rPr>
          <w:rFonts w:ascii="Century Gothic" w:hAnsi="Century Gothic"/>
          <w:b/>
        </w:rPr>
      </w:pPr>
    </w:p>
    <w:p w14:paraId="2055E33B" w14:textId="77777777" w:rsidR="00E9606D" w:rsidRDefault="00E9606D" w:rsidP="00B444C9">
      <w:pPr>
        <w:rPr>
          <w:rFonts w:ascii="Century Gothic" w:hAnsi="Century Gothic"/>
          <w:b/>
        </w:rPr>
      </w:pPr>
    </w:p>
    <w:p w14:paraId="517EAB89" w14:textId="77777777" w:rsidR="00E9606D" w:rsidRDefault="00E9606D" w:rsidP="00B444C9">
      <w:pPr>
        <w:rPr>
          <w:rFonts w:ascii="Century Gothic" w:hAnsi="Century Gothic"/>
          <w:b/>
        </w:rPr>
      </w:pPr>
    </w:p>
    <w:p w14:paraId="002434EF" w14:textId="77777777" w:rsidR="00E9606D" w:rsidRDefault="00E9606D" w:rsidP="00B444C9">
      <w:pPr>
        <w:rPr>
          <w:rFonts w:ascii="Century Gothic" w:hAnsi="Century Gothic"/>
          <w:b/>
        </w:rPr>
      </w:pPr>
    </w:p>
    <w:p w14:paraId="52EA5A98" w14:textId="77777777" w:rsidR="00E9606D" w:rsidRDefault="00E9606D" w:rsidP="00B444C9">
      <w:pPr>
        <w:rPr>
          <w:rFonts w:ascii="Century Gothic" w:hAnsi="Century Gothic"/>
          <w:b/>
        </w:rPr>
      </w:pPr>
    </w:p>
    <w:p w14:paraId="0472E676" w14:textId="77777777" w:rsidR="00E9606D" w:rsidRDefault="00E9606D" w:rsidP="00B444C9">
      <w:pPr>
        <w:rPr>
          <w:rFonts w:ascii="Century Gothic" w:hAnsi="Century Gothic"/>
          <w:b/>
        </w:rPr>
      </w:pPr>
    </w:p>
    <w:p w14:paraId="60FC90F0" w14:textId="77777777" w:rsidR="00E9606D" w:rsidRDefault="00E9606D" w:rsidP="00B444C9">
      <w:pPr>
        <w:rPr>
          <w:rFonts w:ascii="Century Gothic" w:hAnsi="Century Gothic"/>
          <w:b/>
        </w:rPr>
      </w:pPr>
    </w:p>
    <w:p w14:paraId="4755DC40" w14:textId="77777777" w:rsidR="00E9606D" w:rsidRDefault="00E9606D" w:rsidP="00B444C9">
      <w:pPr>
        <w:rPr>
          <w:rFonts w:ascii="Century Gothic" w:hAnsi="Century Gothic"/>
          <w:b/>
        </w:rPr>
      </w:pPr>
    </w:p>
    <w:p w14:paraId="4FF2D71D" w14:textId="77777777" w:rsidR="00E9606D" w:rsidRDefault="00E9606D" w:rsidP="00B444C9">
      <w:pPr>
        <w:rPr>
          <w:rFonts w:ascii="Century Gothic" w:hAnsi="Century Gothic"/>
          <w:b/>
        </w:rPr>
      </w:pPr>
    </w:p>
    <w:p w14:paraId="7748953B" w14:textId="77777777" w:rsidR="00E9606D" w:rsidRDefault="00E9606D" w:rsidP="00B444C9">
      <w:pPr>
        <w:rPr>
          <w:rFonts w:ascii="Century Gothic" w:hAnsi="Century Gothic"/>
          <w:b/>
        </w:rPr>
      </w:pPr>
    </w:p>
    <w:p w14:paraId="17CBA4AC" w14:textId="77777777" w:rsidR="00E9606D" w:rsidRDefault="00E9606D" w:rsidP="00B444C9">
      <w:pPr>
        <w:rPr>
          <w:rFonts w:ascii="Century Gothic" w:hAnsi="Century Gothic"/>
          <w:b/>
        </w:rPr>
      </w:pPr>
    </w:p>
    <w:p w14:paraId="144CA32F" w14:textId="77777777" w:rsidR="00E9606D" w:rsidRDefault="00E9606D" w:rsidP="00B444C9">
      <w:pPr>
        <w:rPr>
          <w:rFonts w:ascii="Century Gothic" w:hAnsi="Century Gothic"/>
          <w:b/>
        </w:rPr>
      </w:pPr>
    </w:p>
    <w:p w14:paraId="032CDB11" w14:textId="77777777" w:rsidR="00E9606D" w:rsidRDefault="00E9606D" w:rsidP="00B444C9">
      <w:pPr>
        <w:rPr>
          <w:rFonts w:ascii="Century Gothic" w:hAnsi="Century Gothic"/>
          <w:b/>
        </w:rPr>
      </w:pPr>
    </w:p>
    <w:p w14:paraId="3607564A" w14:textId="77777777" w:rsidR="00E9606D" w:rsidRDefault="00E9606D" w:rsidP="00B444C9">
      <w:pPr>
        <w:rPr>
          <w:rFonts w:ascii="Century Gothic" w:hAnsi="Century Gothic"/>
          <w:b/>
        </w:rPr>
      </w:pPr>
    </w:p>
    <w:p w14:paraId="670536E0" w14:textId="77777777" w:rsidR="00E9606D" w:rsidRDefault="00E9606D" w:rsidP="00B444C9">
      <w:pPr>
        <w:rPr>
          <w:rFonts w:ascii="Century Gothic" w:hAnsi="Century Gothic"/>
          <w:b/>
        </w:rPr>
      </w:pPr>
    </w:p>
    <w:p w14:paraId="33319008" w14:textId="5AA780CE" w:rsidR="00B444C9" w:rsidRPr="00873A24" w:rsidRDefault="008B7DA3" w:rsidP="00B444C9">
      <w:pPr>
        <w:rPr>
          <w:rFonts w:ascii="Century Gothic" w:hAnsi="Century Gothic"/>
        </w:rPr>
      </w:pPr>
      <w:r w:rsidRPr="008B7DA3">
        <w:rPr>
          <w:rFonts w:ascii="Century Gothic" w:hAnsi="Century Gothic"/>
          <w:b/>
        </w:rPr>
        <w:t xml:space="preserve">Further </w:t>
      </w:r>
      <w:r w:rsidR="00B444C9" w:rsidRPr="00873A24">
        <w:rPr>
          <w:rFonts w:ascii="Century Gothic" w:hAnsi="Century Gothic"/>
          <w:b/>
          <w:bCs/>
        </w:rPr>
        <w:t xml:space="preserve">information about </w:t>
      </w:r>
      <w:r w:rsidR="00B444C9">
        <w:rPr>
          <w:rFonts w:ascii="Century Gothic" w:hAnsi="Century Gothic"/>
          <w:b/>
          <w:bCs/>
        </w:rPr>
        <w:t>Kapow PSHE, or Asdan programs</w:t>
      </w:r>
    </w:p>
    <w:p w14:paraId="0F6F5E8C" w14:textId="77777777" w:rsidR="00B444C9" w:rsidRDefault="00B444C9" w:rsidP="00B444C9">
      <w:pPr>
        <w:rPr>
          <w:rFonts w:ascii="Century Gothic" w:hAnsi="Century Gothic"/>
        </w:rPr>
      </w:pPr>
      <w:r w:rsidRPr="00873A24">
        <w:rPr>
          <w:rFonts w:ascii="Century Gothic" w:hAnsi="Century Gothic"/>
        </w:rPr>
        <w:t xml:space="preserve">You are always welcome to contact 3 Dimensions </w:t>
      </w:r>
      <w:r>
        <w:rPr>
          <w:rFonts w:ascii="Century Gothic" w:hAnsi="Century Gothic"/>
        </w:rPr>
        <w:t>S</w:t>
      </w:r>
      <w:r w:rsidRPr="00873A24">
        <w:rPr>
          <w:rFonts w:ascii="Century Gothic" w:hAnsi="Century Gothic"/>
        </w:rPr>
        <w:t xml:space="preserve">chool on </w:t>
      </w:r>
      <w:r w:rsidRPr="00873A24">
        <w:rPr>
          <w:rFonts w:ascii="Century Gothic" w:hAnsi="Century Gothic"/>
          <w:b/>
          <w:bCs/>
        </w:rPr>
        <w:t>01460</w:t>
      </w:r>
      <w:r>
        <w:rPr>
          <w:rFonts w:ascii="Century Gothic" w:hAnsi="Century Gothic"/>
          <w:b/>
          <w:bCs/>
        </w:rPr>
        <w:t xml:space="preserve"> </w:t>
      </w:r>
      <w:r w:rsidRPr="00873A24">
        <w:rPr>
          <w:rFonts w:ascii="Century Gothic" w:hAnsi="Century Gothic"/>
          <w:b/>
          <w:bCs/>
        </w:rPr>
        <w:t>65611</w:t>
      </w:r>
      <w:r w:rsidRPr="00873A24">
        <w:rPr>
          <w:rFonts w:ascii="Century Gothic" w:hAnsi="Century Gothic"/>
        </w:rPr>
        <w:t xml:space="preserve"> or email </w:t>
      </w:r>
      <w:hyperlink r:id="rId16" w:history="1">
        <w:r w:rsidRPr="00873A24">
          <w:rPr>
            <w:rStyle w:val="Hyperlink"/>
            <w:rFonts w:ascii="Century Gothic" w:hAnsi="Century Gothic"/>
          </w:rPr>
          <w:t>education@3dimensions.org.uk</w:t>
        </w:r>
      </w:hyperlink>
      <w:r w:rsidRPr="00873A24">
        <w:rPr>
          <w:rFonts w:ascii="Century Gothic" w:hAnsi="Century Gothic"/>
        </w:rPr>
        <w:t xml:space="preserve"> . </w:t>
      </w:r>
      <w:r>
        <w:rPr>
          <w:rFonts w:ascii="Century Gothic" w:hAnsi="Century Gothic"/>
        </w:rPr>
        <w:t>Please</w:t>
      </w:r>
      <w:r w:rsidRPr="00873A24">
        <w:rPr>
          <w:rFonts w:ascii="Century Gothic" w:hAnsi="Century Gothic"/>
        </w:rPr>
        <w:t xml:space="preserve"> also visit the </w:t>
      </w:r>
      <w:r>
        <w:rPr>
          <w:rFonts w:ascii="Century Gothic" w:hAnsi="Century Gothic"/>
        </w:rPr>
        <w:t xml:space="preserve">following </w:t>
      </w:r>
      <w:r w:rsidRPr="00873A24">
        <w:rPr>
          <w:rFonts w:ascii="Century Gothic" w:hAnsi="Century Gothic"/>
        </w:rPr>
        <w:t>website</w:t>
      </w:r>
      <w:r>
        <w:rPr>
          <w:rFonts w:ascii="Century Gothic" w:hAnsi="Century Gothic"/>
        </w:rPr>
        <w:t>s to learn more about their programs and approaches:</w:t>
      </w:r>
    </w:p>
    <w:p w14:paraId="3E8AD9F5" w14:textId="77777777" w:rsidR="00B444C9" w:rsidRPr="0002186F" w:rsidRDefault="00B444C9" w:rsidP="00B444C9">
      <w:pPr>
        <w:rPr>
          <w:rFonts w:ascii="Century Gothic" w:hAnsi="Century Gothic"/>
          <w:b/>
        </w:rPr>
      </w:pPr>
      <w:r w:rsidRPr="0002186F">
        <w:rPr>
          <w:rFonts w:ascii="Century Gothic" w:hAnsi="Century Gothic"/>
          <w:b/>
        </w:rPr>
        <w:t>Primary Provision:</w:t>
      </w:r>
    </w:p>
    <w:p w14:paraId="6FD84F36" w14:textId="77777777" w:rsidR="00B444C9" w:rsidRDefault="00B444C9" w:rsidP="00B444C9">
      <w:pPr>
        <w:rPr>
          <w:rFonts w:ascii="Century Gothic" w:hAnsi="Century Gothic"/>
        </w:rPr>
      </w:pPr>
      <w:r>
        <w:rPr>
          <w:rFonts w:ascii="Century Gothic" w:hAnsi="Century Gothic"/>
        </w:rPr>
        <w:t xml:space="preserve">Kapow Primary PSHE: </w:t>
      </w:r>
      <w:hyperlink r:id="rId17" w:history="1">
        <w:r w:rsidRPr="005B735F">
          <w:rPr>
            <w:rStyle w:val="Hyperlink"/>
            <w:rFonts w:ascii="Century Gothic" w:hAnsi="Century Gothic"/>
          </w:rPr>
          <w:t>www.kapowprimary.com/subjects/rse-pshe/</w:t>
        </w:r>
      </w:hyperlink>
      <w:r>
        <w:rPr>
          <w:rFonts w:ascii="Century Gothic" w:hAnsi="Century Gothic"/>
        </w:rPr>
        <w:t xml:space="preserve"> </w:t>
      </w:r>
    </w:p>
    <w:p w14:paraId="5863C832" w14:textId="77777777" w:rsidR="00B444C9" w:rsidRPr="0002186F" w:rsidRDefault="00B444C9" w:rsidP="00B444C9">
      <w:pPr>
        <w:rPr>
          <w:rFonts w:ascii="Century Gothic" w:hAnsi="Century Gothic"/>
          <w:b/>
        </w:rPr>
      </w:pPr>
      <w:r w:rsidRPr="0002186F">
        <w:rPr>
          <w:rFonts w:ascii="Century Gothic" w:hAnsi="Century Gothic"/>
          <w:b/>
        </w:rPr>
        <w:lastRenderedPageBreak/>
        <w:t>Secondary Provision:</w:t>
      </w:r>
    </w:p>
    <w:p w14:paraId="0704107E" w14:textId="77777777" w:rsidR="00B444C9" w:rsidRDefault="00B444C9" w:rsidP="00B444C9">
      <w:pPr>
        <w:rPr>
          <w:rFonts w:ascii="Century Gothic" w:hAnsi="Century Gothic"/>
        </w:rPr>
      </w:pPr>
      <w:r>
        <w:rPr>
          <w:rFonts w:ascii="Century Gothic" w:hAnsi="Century Gothic"/>
        </w:rPr>
        <w:t xml:space="preserve">ASDAN PSHE: </w:t>
      </w:r>
      <w:hyperlink r:id="rId18" w:history="1">
        <w:r w:rsidRPr="005B735F">
          <w:rPr>
            <w:rStyle w:val="Hyperlink"/>
            <w:rFonts w:ascii="Century Gothic" w:hAnsi="Century Gothic"/>
          </w:rPr>
          <w:t>www.asdan.org.uk/pshe-short-course/</w:t>
        </w:r>
      </w:hyperlink>
    </w:p>
    <w:p w14:paraId="41F95B95" w14:textId="77777777" w:rsidR="00B444C9" w:rsidRDefault="00B444C9" w:rsidP="00B444C9">
      <w:pPr>
        <w:rPr>
          <w:rStyle w:val="Hyperlink"/>
          <w:rFonts w:ascii="Century Gothic" w:hAnsi="Century Gothic"/>
        </w:rPr>
      </w:pPr>
      <w:r>
        <w:rPr>
          <w:rFonts w:ascii="Century Gothic" w:hAnsi="Century Gothic"/>
        </w:rPr>
        <w:t xml:space="preserve">ASDAN Key Steps: </w:t>
      </w:r>
      <w:hyperlink r:id="rId19" w:history="1">
        <w:r w:rsidRPr="005B735F">
          <w:rPr>
            <w:rStyle w:val="Hyperlink"/>
            <w:rFonts w:ascii="Century Gothic" w:hAnsi="Century Gothic"/>
          </w:rPr>
          <w:t>www.asdan.org.uk/key-setps/</w:t>
        </w:r>
      </w:hyperlink>
    </w:p>
    <w:p w14:paraId="163B4A9C" w14:textId="77777777" w:rsidR="00B444C9" w:rsidRPr="00134A1E" w:rsidRDefault="00B444C9" w:rsidP="00B444C9">
      <w:pPr>
        <w:rPr>
          <w:rStyle w:val="Hyperlink"/>
          <w:rFonts w:ascii="Century Gothic" w:hAnsi="Century Gothic"/>
          <w:color w:val="auto"/>
          <w:u w:val="none"/>
        </w:rPr>
      </w:pPr>
      <w:r>
        <w:rPr>
          <w:rFonts w:ascii="Century Gothic" w:hAnsi="Century Gothic"/>
        </w:rPr>
        <w:t xml:space="preserve">ASDAN Personal Development Program: </w:t>
      </w:r>
      <w:hyperlink r:id="rId20" w:history="1">
        <w:r w:rsidRPr="005B735F">
          <w:rPr>
            <w:rStyle w:val="Hyperlink"/>
            <w:rFonts w:ascii="Century Gothic" w:hAnsi="Century Gothic"/>
          </w:rPr>
          <w:t>www.asdan.org.uk/personal-development-programmes/</w:t>
        </w:r>
      </w:hyperlink>
    </w:p>
    <w:p w14:paraId="52381BC0" w14:textId="77777777" w:rsidR="008B7DA3" w:rsidRDefault="008B7DA3" w:rsidP="008B7DA3">
      <w:pPr>
        <w:pStyle w:val="Heading1"/>
        <w:numPr>
          <w:ilvl w:val="0"/>
          <w:numId w:val="0"/>
        </w:numPr>
        <w:ind w:left="431" w:hanging="431"/>
        <w:rPr>
          <w:rFonts w:ascii="Century Gothic" w:hAnsi="Century Gothic"/>
        </w:rPr>
      </w:pPr>
      <w:r>
        <w:rPr>
          <w:rFonts w:ascii="Century Gothic" w:hAnsi="Century Gothic"/>
        </w:rPr>
        <w:t>Appendix 3</w:t>
      </w:r>
    </w:p>
    <w:p w14:paraId="493F6157" w14:textId="77777777" w:rsidR="008B7DA3" w:rsidRDefault="008B7DA3" w:rsidP="005E5EA5">
      <w:pPr>
        <w:rPr>
          <w:rFonts w:ascii="Century Gothic" w:hAnsi="Century Gothic"/>
          <w:b/>
        </w:rPr>
      </w:pPr>
    </w:p>
    <w:p w14:paraId="0BBF7F97" w14:textId="4D8D854B" w:rsidR="006313AD" w:rsidRPr="00134A1E" w:rsidRDefault="0084116C" w:rsidP="005E5EA5">
      <w:pPr>
        <w:rPr>
          <w:rFonts w:ascii="Century Gothic" w:hAnsi="Century Gothic"/>
          <w:b/>
        </w:rPr>
      </w:pPr>
      <w:r w:rsidRPr="00134A1E">
        <w:rPr>
          <w:rFonts w:ascii="Century Gothic" w:hAnsi="Century Gothic"/>
          <w:b/>
          <w:noProof/>
        </w:rPr>
        <w:drawing>
          <wp:anchor distT="0" distB="0" distL="114300" distR="114300" simplePos="0" relativeHeight="251668480" behindDoc="0" locked="0" layoutInCell="1" allowOverlap="1" wp14:anchorId="6896D9B6" wp14:editId="0A1C331B">
            <wp:simplePos x="0" y="0"/>
            <wp:positionH relativeFrom="margin">
              <wp:posOffset>-533310</wp:posOffset>
            </wp:positionH>
            <wp:positionV relativeFrom="paragraph">
              <wp:posOffset>328930</wp:posOffset>
            </wp:positionV>
            <wp:extent cx="3390900" cy="1627452"/>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90900" cy="1627452"/>
                    </a:xfrm>
                    <a:prstGeom prst="rect">
                      <a:avLst/>
                    </a:prstGeom>
                  </pic:spPr>
                </pic:pic>
              </a:graphicData>
            </a:graphic>
            <wp14:sizeRelH relativeFrom="margin">
              <wp14:pctWidth>0</wp14:pctWidth>
            </wp14:sizeRelH>
            <wp14:sizeRelV relativeFrom="margin">
              <wp14:pctHeight>0</wp14:pctHeight>
            </wp14:sizeRelV>
          </wp:anchor>
        </w:drawing>
      </w:r>
      <w:r w:rsidR="00A20237" w:rsidRPr="00134A1E">
        <w:rPr>
          <w:rFonts w:ascii="Century Gothic" w:hAnsi="Century Gothic"/>
          <w:b/>
        </w:rPr>
        <w:t>Student knowledge by end of Primary</w:t>
      </w:r>
      <w:r w:rsidR="00134A1E" w:rsidRPr="00134A1E">
        <w:rPr>
          <w:rFonts w:ascii="Century Gothic" w:hAnsi="Century Gothic"/>
          <w:b/>
        </w:rPr>
        <w:t xml:space="preserve"> School</w:t>
      </w:r>
    </w:p>
    <w:p w14:paraId="31097087" w14:textId="3B619230" w:rsidR="0084116C" w:rsidRPr="0084116C" w:rsidRDefault="0084116C" w:rsidP="005E5EA5">
      <w:pPr>
        <w:rPr>
          <w:rFonts w:ascii="Century Gothic" w:hAnsi="Century Gothic"/>
          <w:b/>
        </w:rPr>
      </w:pPr>
      <w:r w:rsidRPr="0084116C">
        <w:rPr>
          <w:rFonts w:ascii="Century Gothic" w:hAnsi="Century Gothic"/>
          <w:b/>
          <w:noProof/>
        </w:rPr>
        <w:drawing>
          <wp:anchor distT="0" distB="0" distL="114300" distR="114300" simplePos="0" relativeHeight="251666432" behindDoc="0" locked="0" layoutInCell="1" allowOverlap="1" wp14:anchorId="1C2D11D0" wp14:editId="6E8BC6AA">
            <wp:simplePos x="0" y="0"/>
            <wp:positionH relativeFrom="margin">
              <wp:posOffset>2973795</wp:posOffset>
            </wp:positionH>
            <wp:positionV relativeFrom="paragraph">
              <wp:posOffset>228600</wp:posOffset>
            </wp:positionV>
            <wp:extent cx="3303507" cy="2240280"/>
            <wp:effectExtent l="0" t="0" r="0" b="762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03507" cy="2240280"/>
                    </a:xfrm>
                    <a:prstGeom prst="rect">
                      <a:avLst/>
                    </a:prstGeom>
                  </pic:spPr>
                </pic:pic>
              </a:graphicData>
            </a:graphic>
            <wp14:sizeRelH relativeFrom="margin">
              <wp14:pctWidth>0</wp14:pctWidth>
            </wp14:sizeRelH>
            <wp14:sizeRelV relativeFrom="margin">
              <wp14:pctHeight>0</wp14:pctHeight>
            </wp14:sizeRelV>
          </wp:anchor>
        </w:drawing>
      </w:r>
    </w:p>
    <w:p w14:paraId="44752FA9" w14:textId="77777777" w:rsidR="0084116C" w:rsidRDefault="0084116C" w:rsidP="0084116C">
      <w:pPr>
        <w:rPr>
          <w:rFonts w:ascii="Century Gothic" w:hAnsi="Century Gothic"/>
          <w:b/>
        </w:rPr>
      </w:pPr>
    </w:p>
    <w:p w14:paraId="76AA973A" w14:textId="77777777" w:rsidR="0084116C" w:rsidRDefault="0084116C" w:rsidP="0084116C">
      <w:pPr>
        <w:rPr>
          <w:rFonts w:ascii="Century Gothic" w:hAnsi="Century Gothic"/>
          <w:b/>
        </w:rPr>
      </w:pPr>
    </w:p>
    <w:p w14:paraId="6D6890AE" w14:textId="77777777" w:rsidR="0084116C" w:rsidRDefault="0084116C" w:rsidP="0084116C">
      <w:pPr>
        <w:rPr>
          <w:rFonts w:ascii="Century Gothic" w:hAnsi="Century Gothic"/>
          <w:b/>
        </w:rPr>
      </w:pPr>
    </w:p>
    <w:p w14:paraId="4AA4380E" w14:textId="7DA22120" w:rsidR="0084116C" w:rsidRDefault="0084116C" w:rsidP="0084116C">
      <w:pPr>
        <w:rPr>
          <w:rFonts w:ascii="Century Gothic" w:hAnsi="Century Gothic"/>
          <w:b/>
        </w:rPr>
      </w:pPr>
      <w:r w:rsidRPr="0084116C">
        <w:rPr>
          <w:rFonts w:ascii="Century Gothic" w:hAnsi="Century Gothic"/>
          <w:b/>
          <w:noProof/>
        </w:rPr>
        <w:drawing>
          <wp:anchor distT="0" distB="0" distL="114300" distR="114300" simplePos="0" relativeHeight="251669504" behindDoc="0" locked="0" layoutInCell="1" allowOverlap="1" wp14:anchorId="54290877" wp14:editId="3D603886">
            <wp:simplePos x="0" y="0"/>
            <wp:positionH relativeFrom="page">
              <wp:posOffset>389345</wp:posOffset>
            </wp:positionH>
            <wp:positionV relativeFrom="paragraph">
              <wp:posOffset>254635</wp:posOffset>
            </wp:positionV>
            <wp:extent cx="3368040" cy="2881454"/>
            <wp:effectExtent l="0" t="0" r="381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68040" cy="2881454"/>
                    </a:xfrm>
                    <a:prstGeom prst="rect">
                      <a:avLst/>
                    </a:prstGeom>
                  </pic:spPr>
                </pic:pic>
              </a:graphicData>
            </a:graphic>
            <wp14:sizeRelH relativeFrom="margin">
              <wp14:pctWidth>0</wp14:pctWidth>
            </wp14:sizeRelH>
            <wp14:sizeRelV relativeFrom="margin">
              <wp14:pctHeight>0</wp14:pctHeight>
            </wp14:sizeRelV>
          </wp:anchor>
        </w:drawing>
      </w:r>
    </w:p>
    <w:p w14:paraId="4956464F" w14:textId="14A18E97" w:rsidR="0084116C" w:rsidRDefault="0084116C" w:rsidP="0084116C">
      <w:pPr>
        <w:rPr>
          <w:rFonts w:ascii="Century Gothic" w:hAnsi="Century Gothic"/>
          <w:b/>
        </w:rPr>
      </w:pPr>
    </w:p>
    <w:p w14:paraId="2070259B" w14:textId="16DBD091" w:rsidR="0084116C" w:rsidRDefault="0084116C" w:rsidP="0084116C">
      <w:pPr>
        <w:rPr>
          <w:rFonts w:ascii="Century Gothic" w:hAnsi="Century Gothic"/>
          <w:b/>
        </w:rPr>
      </w:pPr>
    </w:p>
    <w:p w14:paraId="5CFCF655" w14:textId="101C35AE" w:rsidR="0084116C" w:rsidRDefault="00134A1E" w:rsidP="0084116C">
      <w:pPr>
        <w:rPr>
          <w:rFonts w:ascii="Century Gothic" w:hAnsi="Century Gothic"/>
          <w:b/>
        </w:rPr>
      </w:pPr>
      <w:r w:rsidRPr="0084116C">
        <w:rPr>
          <w:rFonts w:ascii="Century Gothic" w:hAnsi="Century Gothic"/>
          <w:b/>
          <w:noProof/>
        </w:rPr>
        <w:drawing>
          <wp:anchor distT="0" distB="0" distL="114300" distR="114300" simplePos="0" relativeHeight="251667456" behindDoc="0" locked="0" layoutInCell="1" allowOverlap="1" wp14:anchorId="1590F90F" wp14:editId="40A51D0E">
            <wp:simplePos x="0" y="0"/>
            <wp:positionH relativeFrom="margin">
              <wp:posOffset>2989035</wp:posOffset>
            </wp:positionH>
            <wp:positionV relativeFrom="paragraph">
              <wp:posOffset>215900</wp:posOffset>
            </wp:positionV>
            <wp:extent cx="3295839" cy="236982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95839" cy="2369820"/>
                    </a:xfrm>
                    <a:prstGeom prst="rect">
                      <a:avLst/>
                    </a:prstGeom>
                  </pic:spPr>
                </pic:pic>
              </a:graphicData>
            </a:graphic>
            <wp14:sizeRelH relativeFrom="margin">
              <wp14:pctWidth>0</wp14:pctWidth>
            </wp14:sizeRelH>
            <wp14:sizeRelV relativeFrom="margin">
              <wp14:pctHeight>0</wp14:pctHeight>
            </wp14:sizeRelV>
          </wp:anchor>
        </w:drawing>
      </w:r>
    </w:p>
    <w:p w14:paraId="0DC50A97" w14:textId="03C08A29" w:rsidR="0084116C" w:rsidRDefault="0084116C" w:rsidP="0084116C">
      <w:pPr>
        <w:rPr>
          <w:rFonts w:ascii="Century Gothic" w:hAnsi="Century Gothic"/>
          <w:b/>
        </w:rPr>
      </w:pPr>
      <w:r w:rsidRPr="0084116C">
        <w:rPr>
          <w:rFonts w:ascii="Century Gothic" w:hAnsi="Century Gothic"/>
          <w:b/>
          <w:noProof/>
        </w:rPr>
        <w:drawing>
          <wp:anchor distT="0" distB="0" distL="114300" distR="114300" simplePos="0" relativeHeight="251665408" behindDoc="0" locked="0" layoutInCell="1" allowOverlap="1" wp14:anchorId="650B0E24" wp14:editId="4C6DB089">
            <wp:simplePos x="0" y="0"/>
            <wp:positionH relativeFrom="margin">
              <wp:posOffset>-484415</wp:posOffset>
            </wp:positionH>
            <wp:positionV relativeFrom="paragraph">
              <wp:posOffset>219075</wp:posOffset>
            </wp:positionV>
            <wp:extent cx="3352800" cy="1661914"/>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52800" cy="1661914"/>
                    </a:xfrm>
                    <a:prstGeom prst="rect">
                      <a:avLst/>
                    </a:prstGeom>
                  </pic:spPr>
                </pic:pic>
              </a:graphicData>
            </a:graphic>
            <wp14:sizeRelH relativeFrom="margin">
              <wp14:pctWidth>0</wp14:pctWidth>
            </wp14:sizeRelH>
            <wp14:sizeRelV relativeFrom="margin">
              <wp14:pctHeight>0</wp14:pctHeight>
            </wp14:sizeRelV>
          </wp:anchor>
        </w:drawing>
      </w:r>
    </w:p>
    <w:p w14:paraId="71D47FB0" w14:textId="00F9A297" w:rsidR="0084116C" w:rsidRDefault="0084116C" w:rsidP="0084116C">
      <w:pPr>
        <w:rPr>
          <w:rFonts w:ascii="Century Gothic" w:hAnsi="Century Gothic"/>
          <w:b/>
        </w:rPr>
      </w:pPr>
    </w:p>
    <w:p w14:paraId="52941553" w14:textId="09D7F09D" w:rsidR="0084116C" w:rsidRDefault="0084116C" w:rsidP="0084116C">
      <w:pPr>
        <w:rPr>
          <w:rFonts w:ascii="Century Gothic" w:hAnsi="Century Gothic"/>
          <w:b/>
        </w:rPr>
      </w:pPr>
    </w:p>
    <w:p w14:paraId="0B4B37D3" w14:textId="4A0BC8AC" w:rsidR="0084116C" w:rsidRDefault="0084116C" w:rsidP="0084116C">
      <w:pPr>
        <w:rPr>
          <w:rFonts w:ascii="Century Gothic" w:hAnsi="Century Gothic"/>
          <w:b/>
        </w:rPr>
      </w:pPr>
    </w:p>
    <w:p w14:paraId="174D4DC1" w14:textId="34EE8F57" w:rsidR="00134A1E" w:rsidRDefault="00134A1E" w:rsidP="00134A1E">
      <w:pPr>
        <w:tabs>
          <w:tab w:val="left" w:pos="5571"/>
        </w:tabs>
        <w:rPr>
          <w:rFonts w:ascii="Century Gothic" w:hAnsi="Century Gothic"/>
          <w:b/>
        </w:rPr>
      </w:pPr>
      <w:r>
        <w:rPr>
          <w:rFonts w:ascii="Century Gothic" w:hAnsi="Century Gothic"/>
          <w:b/>
        </w:rPr>
        <w:tab/>
      </w:r>
    </w:p>
    <w:p w14:paraId="52E6989C" w14:textId="73E6C0DF" w:rsidR="006E36D5" w:rsidRDefault="006522BD" w:rsidP="00134A1E">
      <w:pPr>
        <w:tabs>
          <w:tab w:val="left" w:pos="5571"/>
        </w:tabs>
        <w:rPr>
          <w:rFonts w:ascii="Century Gothic" w:hAnsi="Century Gothic"/>
          <w:b/>
        </w:rPr>
      </w:pPr>
      <w:r w:rsidRPr="00134A1E">
        <w:rPr>
          <w:rFonts w:ascii="Century Gothic" w:hAnsi="Century Gothic"/>
          <w:b/>
          <w:noProof/>
        </w:rPr>
        <w:drawing>
          <wp:anchor distT="0" distB="0" distL="114300" distR="114300" simplePos="0" relativeHeight="251684864" behindDoc="0" locked="0" layoutInCell="1" allowOverlap="1" wp14:anchorId="7F5FD42E" wp14:editId="2CBC7197">
            <wp:simplePos x="0" y="0"/>
            <wp:positionH relativeFrom="margin">
              <wp:posOffset>-533400</wp:posOffset>
            </wp:positionH>
            <wp:positionV relativeFrom="paragraph">
              <wp:posOffset>222885</wp:posOffset>
            </wp:positionV>
            <wp:extent cx="3389630" cy="140970"/>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t="91335"/>
                    <a:stretch/>
                  </pic:blipFill>
                  <pic:spPr bwMode="auto">
                    <a:xfrm>
                      <a:off x="0" y="0"/>
                      <a:ext cx="3389630" cy="140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04FC6A" w14:textId="7A3D7CD0" w:rsidR="006E36D5" w:rsidRDefault="006E36D5" w:rsidP="00134A1E">
      <w:pPr>
        <w:tabs>
          <w:tab w:val="left" w:pos="5571"/>
        </w:tabs>
        <w:rPr>
          <w:rFonts w:ascii="Century Gothic" w:hAnsi="Century Gothic"/>
          <w:b/>
        </w:rPr>
      </w:pPr>
    </w:p>
    <w:p w14:paraId="44B363A9" w14:textId="5D0069C6" w:rsidR="006E36D5" w:rsidRDefault="006E36D5" w:rsidP="00134A1E">
      <w:pPr>
        <w:tabs>
          <w:tab w:val="left" w:pos="5571"/>
        </w:tabs>
        <w:rPr>
          <w:rFonts w:ascii="Century Gothic" w:hAnsi="Century Gothic"/>
          <w:b/>
        </w:rPr>
      </w:pPr>
    </w:p>
    <w:p w14:paraId="62638E84" w14:textId="205F4E46" w:rsidR="006E36D5" w:rsidRDefault="006E36D5" w:rsidP="00134A1E">
      <w:pPr>
        <w:tabs>
          <w:tab w:val="left" w:pos="5571"/>
        </w:tabs>
        <w:rPr>
          <w:rFonts w:ascii="Century Gothic" w:hAnsi="Century Gothic"/>
          <w:b/>
        </w:rPr>
      </w:pPr>
    </w:p>
    <w:p w14:paraId="034A91A0" w14:textId="7B085B67" w:rsidR="006E36D5" w:rsidRDefault="006E36D5" w:rsidP="00134A1E">
      <w:pPr>
        <w:tabs>
          <w:tab w:val="left" w:pos="5571"/>
        </w:tabs>
        <w:rPr>
          <w:rFonts w:ascii="Century Gothic" w:hAnsi="Century Gothic"/>
          <w:b/>
        </w:rPr>
      </w:pPr>
    </w:p>
    <w:p w14:paraId="4EEED591" w14:textId="77777777" w:rsidR="006E36D5" w:rsidRDefault="006E36D5" w:rsidP="00134A1E">
      <w:pPr>
        <w:tabs>
          <w:tab w:val="left" w:pos="5571"/>
        </w:tabs>
        <w:rPr>
          <w:rFonts w:ascii="Century Gothic" w:hAnsi="Century Gothic"/>
          <w:b/>
        </w:rPr>
      </w:pPr>
    </w:p>
    <w:p w14:paraId="7A71A77A" w14:textId="61A63689" w:rsidR="00134A1E" w:rsidRDefault="00134A1E" w:rsidP="00134A1E">
      <w:pPr>
        <w:tabs>
          <w:tab w:val="left" w:pos="5571"/>
        </w:tabs>
        <w:rPr>
          <w:rFonts w:ascii="Century Gothic" w:hAnsi="Century Gothic"/>
          <w:b/>
        </w:rPr>
      </w:pPr>
      <w:r w:rsidRPr="0084116C">
        <w:rPr>
          <w:rFonts w:ascii="Century Gothic" w:hAnsi="Century Gothic"/>
          <w:noProof/>
        </w:rPr>
        <w:lastRenderedPageBreak/>
        <w:drawing>
          <wp:anchor distT="0" distB="0" distL="114300" distR="114300" simplePos="0" relativeHeight="251671552" behindDoc="0" locked="0" layoutInCell="1" allowOverlap="1" wp14:anchorId="6E4D7090" wp14:editId="08A50C1F">
            <wp:simplePos x="0" y="0"/>
            <wp:positionH relativeFrom="margin">
              <wp:posOffset>-397963</wp:posOffset>
            </wp:positionH>
            <wp:positionV relativeFrom="paragraph">
              <wp:posOffset>350339</wp:posOffset>
            </wp:positionV>
            <wp:extent cx="3403600" cy="2732006"/>
            <wp:effectExtent l="0" t="0" r="635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03600" cy="2732006"/>
                    </a:xfrm>
                    <a:prstGeom prst="rect">
                      <a:avLst/>
                    </a:prstGeom>
                  </pic:spPr>
                </pic:pic>
              </a:graphicData>
            </a:graphic>
            <wp14:sizeRelH relativeFrom="margin">
              <wp14:pctWidth>0</wp14:pctWidth>
            </wp14:sizeRelH>
            <wp14:sizeRelV relativeFrom="margin">
              <wp14:pctHeight>0</wp14:pctHeight>
            </wp14:sizeRelV>
          </wp:anchor>
        </w:drawing>
      </w:r>
      <w:r w:rsidRPr="00134A1E">
        <w:rPr>
          <w:rFonts w:ascii="Century Gothic" w:hAnsi="Century Gothic"/>
          <w:b/>
        </w:rPr>
        <w:t xml:space="preserve">Student knowledge by end of </w:t>
      </w:r>
      <w:r>
        <w:rPr>
          <w:rFonts w:ascii="Century Gothic" w:hAnsi="Century Gothic"/>
          <w:b/>
        </w:rPr>
        <w:t>Seconda</w:t>
      </w:r>
      <w:r w:rsidR="00093080">
        <w:rPr>
          <w:rFonts w:ascii="Century Gothic" w:hAnsi="Century Gothic"/>
          <w:b/>
        </w:rPr>
        <w:t>r</w:t>
      </w:r>
      <w:r>
        <w:rPr>
          <w:rFonts w:ascii="Century Gothic" w:hAnsi="Century Gothic"/>
          <w:b/>
        </w:rPr>
        <w:t>y</w:t>
      </w:r>
      <w:r w:rsidRPr="00134A1E">
        <w:rPr>
          <w:rFonts w:ascii="Century Gothic" w:hAnsi="Century Gothic"/>
          <w:b/>
        </w:rPr>
        <w:t xml:space="preserve"> School</w:t>
      </w:r>
    </w:p>
    <w:p w14:paraId="6E5482B7" w14:textId="654DCF76" w:rsidR="0084116C" w:rsidRDefault="0084116C" w:rsidP="005E5EA5">
      <w:pPr>
        <w:rPr>
          <w:rFonts w:ascii="Century Gothic" w:hAnsi="Century Gothic"/>
        </w:rPr>
      </w:pPr>
    </w:p>
    <w:p w14:paraId="02C14CC7" w14:textId="61C7259A" w:rsidR="00A20237" w:rsidRDefault="00134A1E" w:rsidP="005E5EA5">
      <w:pPr>
        <w:rPr>
          <w:rFonts w:ascii="Century Gothic" w:hAnsi="Century Gothic"/>
        </w:rPr>
      </w:pPr>
      <w:r>
        <w:rPr>
          <w:noProof/>
        </w:rPr>
        <w:drawing>
          <wp:anchor distT="0" distB="0" distL="114300" distR="114300" simplePos="0" relativeHeight="251681792" behindDoc="0" locked="0" layoutInCell="1" allowOverlap="1" wp14:anchorId="100012B5" wp14:editId="300A0629">
            <wp:simplePos x="0" y="0"/>
            <wp:positionH relativeFrom="margin">
              <wp:posOffset>3003097</wp:posOffset>
            </wp:positionH>
            <wp:positionV relativeFrom="paragraph">
              <wp:posOffset>267789</wp:posOffset>
            </wp:positionV>
            <wp:extent cx="3262630" cy="276860"/>
            <wp:effectExtent l="0" t="0" r="0" b="889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t="89815"/>
                    <a:stretch/>
                  </pic:blipFill>
                  <pic:spPr bwMode="auto">
                    <a:xfrm>
                      <a:off x="0" y="0"/>
                      <a:ext cx="3262630" cy="276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0A4CDF" w14:textId="322C1FA7" w:rsidR="0084116C" w:rsidRDefault="00446CF8" w:rsidP="005E5EA5">
      <w:pPr>
        <w:rPr>
          <w:rFonts w:ascii="Century Gothic" w:hAnsi="Century Gothic"/>
        </w:rPr>
      </w:pPr>
      <w:r w:rsidRPr="0084116C">
        <w:rPr>
          <w:rFonts w:ascii="Century Gothic" w:hAnsi="Century Gothic"/>
          <w:noProof/>
        </w:rPr>
        <w:drawing>
          <wp:anchor distT="0" distB="0" distL="114300" distR="114300" simplePos="0" relativeHeight="251682816" behindDoc="0" locked="0" layoutInCell="1" allowOverlap="1" wp14:anchorId="2BD453A3" wp14:editId="5B2CB8AD">
            <wp:simplePos x="0" y="0"/>
            <wp:positionH relativeFrom="margin">
              <wp:posOffset>2972617</wp:posOffset>
            </wp:positionH>
            <wp:positionV relativeFrom="paragraph">
              <wp:posOffset>118564</wp:posOffset>
            </wp:positionV>
            <wp:extent cx="3355353" cy="729978"/>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t="8837"/>
                    <a:stretch/>
                  </pic:blipFill>
                  <pic:spPr bwMode="auto">
                    <a:xfrm>
                      <a:off x="0" y="0"/>
                      <a:ext cx="3355353" cy="7299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AA7856" w14:textId="36DE0404" w:rsidR="0084116C" w:rsidRDefault="0084116C" w:rsidP="005E5EA5">
      <w:pPr>
        <w:rPr>
          <w:rFonts w:ascii="Century Gothic" w:hAnsi="Century Gothic"/>
        </w:rPr>
      </w:pPr>
    </w:p>
    <w:p w14:paraId="59F7E6F4" w14:textId="02F0BE20" w:rsidR="0084116C" w:rsidRDefault="00446CF8" w:rsidP="005E5EA5">
      <w:pPr>
        <w:rPr>
          <w:rFonts w:ascii="Century Gothic" w:hAnsi="Century Gothic"/>
        </w:rPr>
      </w:pPr>
      <w:r w:rsidRPr="0084116C">
        <w:rPr>
          <w:rFonts w:ascii="Century Gothic" w:hAnsi="Century Gothic"/>
          <w:noProof/>
        </w:rPr>
        <w:drawing>
          <wp:anchor distT="0" distB="0" distL="114300" distR="114300" simplePos="0" relativeHeight="251676672" behindDoc="0" locked="0" layoutInCell="1" allowOverlap="1" wp14:anchorId="14208ECD" wp14:editId="1B171D4D">
            <wp:simplePos x="0" y="0"/>
            <wp:positionH relativeFrom="margin">
              <wp:posOffset>3014527</wp:posOffset>
            </wp:positionH>
            <wp:positionV relativeFrom="paragraph">
              <wp:posOffset>187144</wp:posOffset>
            </wp:positionV>
            <wp:extent cx="3347720" cy="3904065"/>
            <wp:effectExtent l="0" t="0" r="5080" b="127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347720" cy="3904065"/>
                    </a:xfrm>
                    <a:prstGeom prst="rect">
                      <a:avLst/>
                    </a:prstGeom>
                  </pic:spPr>
                </pic:pic>
              </a:graphicData>
            </a:graphic>
            <wp14:sizeRelH relativeFrom="margin">
              <wp14:pctWidth>0</wp14:pctWidth>
            </wp14:sizeRelH>
            <wp14:sizeRelV relativeFrom="margin">
              <wp14:pctHeight>0</wp14:pctHeight>
            </wp14:sizeRelV>
          </wp:anchor>
        </w:drawing>
      </w:r>
    </w:p>
    <w:p w14:paraId="16AA5C8E" w14:textId="41A5711A" w:rsidR="0084116C" w:rsidRDefault="0084116C" w:rsidP="005E5EA5">
      <w:pPr>
        <w:rPr>
          <w:rFonts w:ascii="Century Gothic" w:hAnsi="Century Gothic"/>
        </w:rPr>
      </w:pPr>
    </w:p>
    <w:p w14:paraId="36B98999" w14:textId="67BA2D24" w:rsidR="0084116C" w:rsidRDefault="0084116C" w:rsidP="005E5EA5">
      <w:pPr>
        <w:rPr>
          <w:rFonts w:ascii="Century Gothic" w:hAnsi="Century Gothic"/>
        </w:rPr>
      </w:pPr>
    </w:p>
    <w:p w14:paraId="6EDF83C2" w14:textId="7DCE1407" w:rsidR="0084116C" w:rsidRDefault="0084116C" w:rsidP="005E5EA5">
      <w:pPr>
        <w:rPr>
          <w:rFonts w:ascii="Century Gothic" w:hAnsi="Century Gothic"/>
        </w:rPr>
      </w:pPr>
    </w:p>
    <w:p w14:paraId="047BBEF8" w14:textId="43D8F8E1" w:rsidR="0084116C" w:rsidRDefault="00446CF8" w:rsidP="005E5EA5">
      <w:pPr>
        <w:rPr>
          <w:rFonts w:ascii="Century Gothic" w:hAnsi="Century Gothic"/>
        </w:rPr>
      </w:pPr>
      <w:r w:rsidRPr="0084116C">
        <w:rPr>
          <w:rFonts w:ascii="Century Gothic" w:hAnsi="Century Gothic"/>
          <w:noProof/>
        </w:rPr>
        <w:drawing>
          <wp:anchor distT="0" distB="0" distL="114300" distR="114300" simplePos="0" relativeHeight="251672576" behindDoc="0" locked="0" layoutInCell="1" allowOverlap="1" wp14:anchorId="6DEEDBAA" wp14:editId="371CC93A">
            <wp:simplePos x="0" y="0"/>
            <wp:positionH relativeFrom="margin">
              <wp:posOffset>-321128</wp:posOffset>
            </wp:positionH>
            <wp:positionV relativeFrom="paragraph">
              <wp:posOffset>150949</wp:posOffset>
            </wp:positionV>
            <wp:extent cx="3237377" cy="696685"/>
            <wp:effectExtent l="0" t="0" r="1270" b="825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t="2794" b="7736"/>
                    <a:stretch/>
                  </pic:blipFill>
                  <pic:spPr bwMode="auto">
                    <a:xfrm>
                      <a:off x="0" y="0"/>
                      <a:ext cx="3237377" cy="6966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996AF4" w14:textId="66D99293" w:rsidR="0084116C" w:rsidRDefault="0084116C" w:rsidP="005E5EA5">
      <w:pPr>
        <w:rPr>
          <w:rFonts w:ascii="Century Gothic" w:hAnsi="Century Gothic"/>
        </w:rPr>
      </w:pPr>
    </w:p>
    <w:p w14:paraId="2D723958" w14:textId="75E6CE67" w:rsidR="0084116C" w:rsidRDefault="00446CF8" w:rsidP="005E5EA5">
      <w:pPr>
        <w:rPr>
          <w:rFonts w:ascii="Century Gothic" w:hAnsi="Century Gothic"/>
        </w:rPr>
      </w:pPr>
      <w:r w:rsidRPr="0084116C">
        <w:rPr>
          <w:rFonts w:ascii="Century Gothic" w:hAnsi="Century Gothic"/>
          <w:noProof/>
        </w:rPr>
        <w:drawing>
          <wp:anchor distT="0" distB="0" distL="114300" distR="114300" simplePos="0" relativeHeight="251673600" behindDoc="0" locked="0" layoutInCell="1" allowOverlap="1" wp14:anchorId="3A0A4652" wp14:editId="19159E10">
            <wp:simplePos x="0" y="0"/>
            <wp:positionH relativeFrom="margin">
              <wp:posOffset>-376373</wp:posOffset>
            </wp:positionH>
            <wp:positionV relativeFrom="paragraph">
              <wp:posOffset>198574</wp:posOffset>
            </wp:positionV>
            <wp:extent cx="3276600" cy="217360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t="2680" r="2251"/>
                    <a:stretch/>
                  </pic:blipFill>
                  <pic:spPr bwMode="auto">
                    <a:xfrm>
                      <a:off x="0" y="0"/>
                      <a:ext cx="3276600" cy="2173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B82882" w14:textId="077D8869" w:rsidR="0084116C" w:rsidRDefault="0084116C" w:rsidP="005E5EA5">
      <w:pPr>
        <w:rPr>
          <w:rFonts w:ascii="Century Gothic" w:hAnsi="Century Gothic"/>
        </w:rPr>
      </w:pPr>
    </w:p>
    <w:p w14:paraId="05517B66" w14:textId="331D93D3" w:rsidR="0084116C" w:rsidRDefault="0084116C" w:rsidP="005E5EA5">
      <w:pPr>
        <w:rPr>
          <w:rFonts w:ascii="Century Gothic" w:hAnsi="Century Gothic"/>
        </w:rPr>
      </w:pPr>
    </w:p>
    <w:p w14:paraId="34E11910" w14:textId="3B20B662" w:rsidR="0084116C" w:rsidRDefault="0084116C" w:rsidP="005E5EA5">
      <w:pPr>
        <w:rPr>
          <w:rFonts w:ascii="Century Gothic" w:hAnsi="Century Gothic"/>
        </w:rPr>
      </w:pPr>
    </w:p>
    <w:p w14:paraId="47E1BDB7" w14:textId="3EB7B5FC" w:rsidR="0084116C" w:rsidRDefault="0084116C" w:rsidP="005E5EA5">
      <w:pPr>
        <w:rPr>
          <w:rFonts w:ascii="Century Gothic" w:hAnsi="Century Gothic"/>
        </w:rPr>
      </w:pPr>
    </w:p>
    <w:p w14:paraId="0E60B46A" w14:textId="581F8A62" w:rsidR="0084116C" w:rsidRDefault="00446CF8" w:rsidP="005E5EA5">
      <w:pPr>
        <w:rPr>
          <w:rFonts w:ascii="Century Gothic" w:hAnsi="Century Gothic"/>
        </w:rPr>
      </w:pPr>
      <w:r>
        <w:rPr>
          <w:noProof/>
        </w:rPr>
        <w:drawing>
          <wp:anchor distT="0" distB="0" distL="114300" distR="114300" simplePos="0" relativeHeight="251679744" behindDoc="0" locked="0" layoutInCell="1" allowOverlap="1" wp14:anchorId="56B70048" wp14:editId="21CE2BB3">
            <wp:simplePos x="0" y="0"/>
            <wp:positionH relativeFrom="margin">
              <wp:posOffset>-337638</wp:posOffset>
            </wp:positionH>
            <wp:positionV relativeFrom="paragraph">
              <wp:posOffset>119199</wp:posOffset>
            </wp:positionV>
            <wp:extent cx="3262856" cy="2460172"/>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b="9584"/>
                    <a:stretch/>
                  </pic:blipFill>
                  <pic:spPr bwMode="auto">
                    <a:xfrm>
                      <a:off x="0" y="0"/>
                      <a:ext cx="3262856" cy="24601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1C8EE0" w14:textId="68BA96A2" w:rsidR="0084116C" w:rsidRDefault="0084116C" w:rsidP="005E5EA5">
      <w:pPr>
        <w:rPr>
          <w:rFonts w:ascii="Century Gothic" w:hAnsi="Century Gothic"/>
        </w:rPr>
      </w:pPr>
    </w:p>
    <w:p w14:paraId="5040B639" w14:textId="2872C7E7" w:rsidR="0084116C" w:rsidRDefault="0084116C" w:rsidP="005E5EA5">
      <w:pPr>
        <w:rPr>
          <w:rFonts w:ascii="Century Gothic" w:hAnsi="Century Gothic"/>
        </w:rPr>
      </w:pPr>
    </w:p>
    <w:p w14:paraId="32BCC0E0" w14:textId="5A236606" w:rsidR="0084116C" w:rsidRDefault="0084116C" w:rsidP="005E5EA5">
      <w:pPr>
        <w:rPr>
          <w:rFonts w:ascii="Century Gothic" w:hAnsi="Century Gothic"/>
        </w:rPr>
      </w:pPr>
    </w:p>
    <w:p w14:paraId="1B0DE087" w14:textId="7E6B678B" w:rsidR="008B7DA3" w:rsidRDefault="008B7DA3" w:rsidP="005E5EA5">
      <w:pPr>
        <w:rPr>
          <w:rFonts w:ascii="Century Gothic" w:hAnsi="Century Gothic"/>
        </w:rPr>
      </w:pPr>
    </w:p>
    <w:p w14:paraId="5A3642E8" w14:textId="33F1A28E" w:rsidR="008B7DA3" w:rsidRDefault="008B7DA3" w:rsidP="008B7DA3">
      <w:pPr>
        <w:pStyle w:val="Heading1"/>
        <w:numPr>
          <w:ilvl w:val="0"/>
          <w:numId w:val="0"/>
        </w:numPr>
        <w:rPr>
          <w:rFonts w:ascii="Century Gothic" w:hAnsi="Century Gothic"/>
        </w:rPr>
      </w:pPr>
    </w:p>
    <w:p w14:paraId="57F5F1C2" w14:textId="114886F5" w:rsidR="006E36D5" w:rsidRDefault="006E36D5" w:rsidP="006E36D5"/>
    <w:p w14:paraId="266E1290" w14:textId="67CAE292" w:rsidR="006E36D5" w:rsidRDefault="006E36D5" w:rsidP="006E36D5"/>
    <w:p w14:paraId="6D62E715" w14:textId="06480DFD" w:rsidR="006E36D5" w:rsidRDefault="006E36D5" w:rsidP="006E36D5"/>
    <w:p w14:paraId="154D520B" w14:textId="77777777" w:rsidR="006E36D5" w:rsidRPr="006E36D5" w:rsidRDefault="006E36D5" w:rsidP="006E36D5"/>
    <w:p w14:paraId="7DF10269" w14:textId="70CBEC54" w:rsidR="00A20237" w:rsidRPr="00A20237" w:rsidRDefault="00A20237" w:rsidP="00A20237">
      <w:pPr>
        <w:pStyle w:val="Heading1"/>
        <w:numPr>
          <w:ilvl w:val="0"/>
          <w:numId w:val="0"/>
        </w:numPr>
        <w:ind w:left="431" w:hanging="431"/>
        <w:rPr>
          <w:rFonts w:ascii="Century Gothic" w:hAnsi="Century Gothic"/>
        </w:rPr>
      </w:pPr>
      <w:r>
        <w:rPr>
          <w:rFonts w:ascii="Century Gothic" w:hAnsi="Century Gothic"/>
        </w:rPr>
        <w:lastRenderedPageBreak/>
        <w:t>Appendix 4</w:t>
      </w:r>
    </w:p>
    <w:p w14:paraId="3958F092" w14:textId="77777777" w:rsidR="00134A1E" w:rsidRDefault="00134A1E" w:rsidP="006313AD">
      <w:pPr>
        <w:tabs>
          <w:tab w:val="left" w:pos="1253"/>
        </w:tabs>
      </w:pPr>
    </w:p>
    <w:p w14:paraId="240124DD" w14:textId="03C8C4E1" w:rsidR="006313AD" w:rsidRPr="00134A1E" w:rsidRDefault="00134A1E" w:rsidP="006313AD">
      <w:pPr>
        <w:tabs>
          <w:tab w:val="left" w:pos="1253"/>
        </w:tabs>
        <w:rPr>
          <w:b/>
        </w:rPr>
      </w:pPr>
      <w:r w:rsidRPr="00134A1E">
        <w:rPr>
          <w:b/>
        </w:rPr>
        <w:t xml:space="preserve">Parental Withdrawal </w:t>
      </w:r>
      <w:r>
        <w:rPr>
          <w:b/>
        </w:rPr>
        <w:t xml:space="preserve">Request </w:t>
      </w:r>
      <w:r w:rsidRPr="00134A1E">
        <w:rPr>
          <w:b/>
        </w:rPr>
        <w:t>Form</w:t>
      </w:r>
    </w:p>
    <w:p w14:paraId="5AEFEE87" w14:textId="77777777" w:rsidR="006313AD" w:rsidRPr="008D1FBC" w:rsidRDefault="006313AD" w:rsidP="006313AD">
      <w:pPr>
        <w:rPr>
          <w:rFonts w:ascii="Century Gothic" w:hAnsi="Century Gothic"/>
          <w:sz w:val="20"/>
          <w:szCs w:val="20"/>
        </w:rPr>
      </w:pPr>
      <w:r w:rsidRPr="008D1FBC">
        <w:rPr>
          <w:rFonts w:ascii="Century Gothic" w:hAnsi="Century Gothic"/>
          <w:sz w:val="20"/>
          <w:szCs w:val="20"/>
        </w:rPr>
        <w:t>__________________________________________________________________________________</w:t>
      </w:r>
    </w:p>
    <w:p w14:paraId="419E8C61" w14:textId="77777777" w:rsidR="006313AD" w:rsidRDefault="006313AD" w:rsidP="006313AD">
      <w:pPr>
        <w:autoSpaceDE w:val="0"/>
        <w:autoSpaceDN w:val="0"/>
        <w:adjustRightInd w:val="0"/>
        <w:jc w:val="center"/>
        <w:rPr>
          <w:rFonts w:ascii="Century Gothic" w:hAnsi="Century Gothic" w:cs="Tahoma"/>
          <w:b/>
          <w:sz w:val="20"/>
          <w:szCs w:val="20"/>
        </w:rPr>
      </w:pPr>
      <w:r w:rsidRPr="00155232">
        <w:rPr>
          <w:rFonts w:ascii="Century Gothic" w:hAnsi="Century Gothic" w:cs="Tahoma"/>
          <w:b/>
          <w:sz w:val="20"/>
          <w:szCs w:val="20"/>
        </w:rPr>
        <w:t xml:space="preserve">Parental </w:t>
      </w:r>
      <w:r>
        <w:rPr>
          <w:rFonts w:ascii="Century Gothic" w:hAnsi="Century Gothic" w:cs="Tahoma"/>
          <w:b/>
          <w:sz w:val="20"/>
          <w:szCs w:val="20"/>
        </w:rPr>
        <w:t xml:space="preserve">Withdrawal </w:t>
      </w:r>
      <w:r w:rsidRPr="00155232">
        <w:rPr>
          <w:rFonts w:ascii="Century Gothic" w:hAnsi="Century Gothic" w:cs="Tahoma"/>
          <w:b/>
          <w:sz w:val="20"/>
          <w:szCs w:val="20"/>
        </w:rPr>
        <w:t>Request Form</w:t>
      </w:r>
    </w:p>
    <w:p w14:paraId="7A7C4F2F" w14:textId="0C136AA4" w:rsidR="006313AD" w:rsidRPr="00155232" w:rsidRDefault="006313AD" w:rsidP="006313AD">
      <w:pPr>
        <w:autoSpaceDE w:val="0"/>
        <w:autoSpaceDN w:val="0"/>
        <w:adjustRightInd w:val="0"/>
        <w:jc w:val="both"/>
        <w:rPr>
          <w:rFonts w:ascii="Century Gothic" w:hAnsi="Century Gothic" w:cs="Tahoma"/>
          <w:b/>
          <w:sz w:val="20"/>
          <w:szCs w:val="20"/>
        </w:rPr>
      </w:pPr>
      <w:r>
        <w:rPr>
          <w:rFonts w:ascii="Century Gothic" w:hAnsi="Century Gothic" w:cs="Tahoma"/>
          <w:b/>
          <w:sz w:val="20"/>
          <w:szCs w:val="20"/>
        </w:rPr>
        <w:t xml:space="preserve">If you wish to </w:t>
      </w:r>
      <w:r w:rsidRPr="00155232">
        <w:rPr>
          <w:rFonts w:ascii="Century Gothic" w:hAnsi="Century Gothic" w:cs="Tahoma"/>
          <w:b/>
          <w:sz w:val="20"/>
          <w:szCs w:val="20"/>
        </w:rPr>
        <w:t>‘opt out’ of</w:t>
      </w:r>
      <w:r>
        <w:rPr>
          <w:rFonts w:ascii="Century Gothic" w:hAnsi="Century Gothic" w:cs="Tahoma"/>
          <w:b/>
          <w:sz w:val="20"/>
          <w:szCs w:val="20"/>
        </w:rPr>
        <w:t xml:space="preserve"> </w:t>
      </w:r>
      <w:r w:rsidR="00446CF8">
        <w:rPr>
          <w:rFonts w:ascii="Century Gothic" w:hAnsi="Century Gothic" w:cs="Tahoma"/>
          <w:b/>
          <w:sz w:val="20"/>
          <w:szCs w:val="20"/>
        </w:rPr>
        <w:t xml:space="preserve">all, or </w:t>
      </w:r>
      <w:r>
        <w:rPr>
          <w:rFonts w:ascii="Century Gothic" w:hAnsi="Century Gothic" w:cs="Tahoma"/>
          <w:b/>
          <w:sz w:val="20"/>
          <w:szCs w:val="20"/>
        </w:rPr>
        <w:t xml:space="preserve">aspect(s) of </w:t>
      </w:r>
      <w:r w:rsidRPr="00155232">
        <w:rPr>
          <w:rFonts w:ascii="Century Gothic" w:hAnsi="Century Gothic" w:cs="Tahoma"/>
          <w:b/>
          <w:sz w:val="20"/>
          <w:szCs w:val="20"/>
        </w:rPr>
        <w:t>sex education</w:t>
      </w:r>
      <w:r w:rsidR="00446CF8">
        <w:rPr>
          <w:rFonts w:ascii="Century Gothic" w:hAnsi="Century Gothic" w:cs="Tahoma"/>
          <w:b/>
          <w:sz w:val="20"/>
          <w:szCs w:val="20"/>
        </w:rPr>
        <w:t xml:space="preserve">, </w:t>
      </w:r>
      <w:r w:rsidRPr="00155232">
        <w:rPr>
          <w:rFonts w:ascii="Century Gothic" w:hAnsi="Century Gothic" w:cs="Tahoma"/>
          <w:b/>
          <w:sz w:val="20"/>
          <w:szCs w:val="20"/>
        </w:rPr>
        <w:t>within RSE</w:t>
      </w:r>
      <w:r w:rsidR="00446CF8">
        <w:rPr>
          <w:rFonts w:ascii="Century Gothic" w:hAnsi="Century Gothic" w:cs="Tahoma"/>
          <w:b/>
          <w:sz w:val="20"/>
          <w:szCs w:val="20"/>
        </w:rPr>
        <w:t>,</w:t>
      </w:r>
      <w:r>
        <w:rPr>
          <w:rFonts w:ascii="Century Gothic" w:hAnsi="Century Gothic" w:cs="Tahoma"/>
          <w:b/>
          <w:sz w:val="20"/>
          <w:szCs w:val="20"/>
        </w:rPr>
        <w:t xml:space="preserve"> please </w:t>
      </w:r>
      <w:r w:rsidR="00446CF8">
        <w:rPr>
          <w:rFonts w:ascii="Century Gothic" w:hAnsi="Century Gothic" w:cs="Tahoma"/>
          <w:b/>
          <w:sz w:val="20"/>
          <w:szCs w:val="20"/>
        </w:rPr>
        <w:t>contact school</w:t>
      </w:r>
      <w:r w:rsidR="00A81CD2">
        <w:rPr>
          <w:rFonts w:ascii="Century Gothic" w:hAnsi="Century Gothic" w:cs="Tahoma"/>
          <w:b/>
          <w:sz w:val="20"/>
          <w:szCs w:val="20"/>
        </w:rPr>
        <w:t xml:space="preserve">. Additionally, please </w:t>
      </w:r>
      <w:r w:rsidR="00446CF8">
        <w:rPr>
          <w:rFonts w:ascii="Century Gothic" w:hAnsi="Century Gothic" w:cs="Tahoma"/>
          <w:b/>
          <w:sz w:val="20"/>
          <w:szCs w:val="20"/>
        </w:rPr>
        <w:t xml:space="preserve">complete the form below, </w:t>
      </w:r>
      <w:r>
        <w:rPr>
          <w:rFonts w:ascii="Century Gothic" w:hAnsi="Century Gothic" w:cs="Tahoma"/>
          <w:b/>
          <w:sz w:val="20"/>
          <w:szCs w:val="20"/>
        </w:rPr>
        <w:t>provid</w:t>
      </w:r>
      <w:r w:rsidR="00446CF8">
        <w:rPr>
          <w:rFonts w:ascii="Century Gothic" w:hAnsi="Century Gothic" w:cs="Tahoma"/>
          <w:b/>
          <w:sz w:val="20"/>
          <w:szCs w:val="20"/>
        </w:rPr>
        <w:t>ing</w:t>
      </w:r>
      <w:r>
        <w:rPr>
          <w:rFonts w:ascii="Century Gothic" w:hAnsi="Century Gothic" w:cs="Tahoma"/>
          <w:b/>
          <w:sz w:val="20"/>
          <w:szCs w:val="20"/>
        </w:rPr>
        <w:t xml:space="preserve"> information</w:t>
      </w:r>
      <w:r w:rsidR="00446CF8">
        <w:rPr>
          <w:rFonts w:ascii="Century Gothic" w:hAnsi="Century Gothic" w:cs="Tahoma"/>
          <w:b/>
          <w:sz w:val="20"/>
          <w:szCs w:val="20"/>
        </w:rPr>
        <w:t xml:space="preserve"> about your reasons:</w:t>
      </w:r>
    </w:p>
    <w:tbl>
      <w:tblPr>
        <w:tblStyle w:val="TableGrid"/>
        <w:tblW w:w="0" w:type="auto"/>
        <w:tblLook w:val="04A0" w:firstRow="1" w:lastRow="0" w:firstColumn="1" w:lastColumn="0" w:noHBand="0" w:noVBand="1"/>
      </w:tblPr>
      <w:tblGrid>
        <w:gridCol w:w="2504"/>
        <w:gridCol w:w="6512"/>
      </w:tblGrid>
      <w:tr w:rsidR="006313AD" w14:paraId="69002440" w14:textId="77777777" w:rsidTr="0030311E">
        <w:tc>
          <w:tcPr>
            <w:tcW w:w="2689" w:type="dxa"/>
          </w:tcPr>
          <w:p w14:paraId="0DF6B823" w14:textId="134AC939" w:rsidR="006313AD" w:rsidRPr="00155232" w:rsidRDefault="00DF4982" w:rsidP="0030311E">
            <w:pPr>
              <w:rPr>
                <w:rFonts w:ascii="Century Gothic" w:hAnsi="Century Gothic"/>
                <w:b/>
                <w:sz w:val="20"/>
                <w:szCs w:val="20"/>
              </w:rPr>
            </w:pPr>
            <w:r>
              <w:rPr>
                <w:rFonts w:ascii="Century Gothic" w:hAnsi="Century Gothic"/>
                <w:b/>
                <w:sz w:val="20"/>
                <w:szCs w:val="20"/>
              </w:rPr>
              <w:t>Full n</w:t>
            </w:r>
            <w:r w:rsidR="006313AD" w:rsidRPr="00155232">
              <w:rPr>
                <w:rFonts w:ascii="Century Gothic" w:hAnsi="Century Gothic"/>
                <w:b/>
                <w:sz w:val="20"/>
                <w:szCs w:val="20"/>
              </w:rPr>
              <w:t>ame of student:</w:t>
            </w:r>
          </w:p>
          <w:p w14:paraId="4D02C625" w14:textId="77777777" w:rsidR="006313AD" w:rsidRDefault="006313AD" w:rsidP="0030311E">
            <w:pPr>
              <w:rPr>
                <w:rFonts w:ascii="Century Gothic" w:hAnsi="Century Gothic"/>
                <w:sz w:val="20"/>
                <w:szCs w:val="20"/>
              </w:rPr>
            </w:pPr>
          </w:p>
        </w:tc>
        <w:tc>
          <w:tcPr>
            <w:tcW w:w="7393" w:type="dxa"/>
          </w:tcPr>
          <w:p w14:paraId="722E095A" w14:textId="77777777" w:rsidR="006313AD" w:rsidRDefault="006313AD" w:rsidP="0030311E">
            <w:pPr>
              <w:rPr>
                <w:rFonts w:ascii="Century Gothic" w:hAnsi="Century Gothic"/>
                <w:sz w:val="20"/>
                <w:szCs w:val="20"/>
              </w:rPr>
            </w:pPr>
          </w:p>
          <w:p w14:paraId="4F5EBE46" w14:textId="00B6564E" w:rsidR="00DF4982" w:rsidRDefault="00DF4982" w:rsidP="0030311E">
            <w:pPr>
              <w:rPr>
                <w:rFonts w:ascii="Century Gothic" w:hAnsi="Century Gothic"/>
                <w:sz w:val="20"/>
                <w:szCs w:val="20"/>
              </w:rPr>
            </w:pPr>
          </w:p>
          <w:p w14:paraId="7E785274" w14:textId="39C1802B" w:rsidR="00DF4982" w:rsidRDefault="00DF4982" w:rsidP="0030311E">
            <w:pPr>
              <w:rPr>
                <w:rFonts w:ascii="Century Gothic" w:hAnsi="Century Gothic"/>
                <w:sz w:val="20"/>
                <w:szCs w:val="20"/>
              </w:rPr>
            </w:pPr>
          </w:p>
        </w:tc>
      </w:tr>
      <w:tr w:rsidR="006313AD" w14:paraId="19C15EE5" w14:textId="77777777" w:rsidTr="0030311E">
        <w:tc>
          <w:tcPr>
            <w:tcW w:w="2689" w:type="dxa"/>
          </w:tcPr>
          <w:p w14:paraId="457B8BAF" w14:textId="39733DE4" w:rsidR="006313AD" w:rsidRPr="00155232" w:rsidRDefault="00DF4982" w:rsidP="0030311E">
            <w:pPr>
              <w:rPr>
                <w:rFonts w:ascii="Century Gothic" w:hAnsi="Century Gothic"/>
                <w:b/>
                <w:sz w:val="20"/>
                <w:szCs w:val="20"/>
              </w:rPr>
            </w:pPr>
            <w:r>
              <w:rPr>
                <w:rFonts w:ascii="Century Gothic" w:hAnsi="Century Gothic"/>
                <w:b/>
                <w:sz w:val="20"/>
                <w:szCs w:val="20"/>
              </w:rPr>
              <w:t>Full n</w:t>
            </w:r>
            <w:r w:rsidR="006313AD" w:rsidRPr="00155232">
              <w:rPr>
                <w:rFonts w:ascii="Century Gothic" w:hAnsi="Century Gothic"/>
                <w:b/>
                <w:sz w:val="20"/>
                <w:szCs w:val="20"/>
              </w:rPr>
              <w:t xml:space="preserve">ame of </w:t>
            </w:r>
            <w:r w:rsidR="006313AD">
              <w:rPr>
                <w:rFonts w:ascii="Century Gothic" w:hAnsi="Century Gothic"/>
                <w:b/>
                <w:sz w:val="20"/>
                <w:szCs w:val="20"/>
              </w:rPr>
              <w:t>P</w:t>
            </w:r>
            <w:r w:rsidR="006313AD" w:rsidRPr="00155232">
              <w:rPr>
                <w:rFonts w:ascii="Century Gothic" w:hAnsi="Century Gothic"/>
                <w:b/>
                <w:sz w:val="20"/>
                <w:szCs w:val="20"/>
              </w:rPr>
              <w:t xml:space="preserve">arent / </w:t>
            </w:r>
            <w:r>
              <w:rPr>
                <w:rFonts w:ascii="Century Gothic" w:hAnsi="Century Gothic"/>
                <w:b/>
                <w:sz w:val="20"/>
                <w:szCs w:val="20"/>
              </w:rPr>
              <w:t xml:space="preserve">Guardian / </w:t>
            </w:r>
            <w:r w:rsidR="006313AD">
              <w:rPr>
                <w:rFonts w:ascii="Century Gothic" w:hAnsi="Century Gothic"/>
                <w:b/>
                <w:sz w:val="20"/>
                <w:szCs w:val="20"/>
              </w:rPr>
              <w:t>C</w:t>
            </w:r>
            <w:r w:rsidR="006313AD" w:rsidRPr="00155232">
              <w:rPr>
                <w:rFonts w:ascii="Century Gothic" w:hAnsi="Century Gothic"/>
                <w:b/>
                <w:sz w:val="20"/>
                <w:szCs w:val="20"/>
              </w:rPr>
              <w:t xml:space="preserve">arer: </w:t>
            </w:r>
          </w:p>
          <w:p w14:paraId="2FAA89A6" w14:textId="77777777" w:rsidR="006313AD" w:rsidRDefault="006313AD" w:rsidP="0030311E">
            <w:pPr>
              <w:rPr>
                <w:rFonts w:ascii="Century Gothic" w:hAnsi="Century Gothic"/>
                <w:sz w:val="20"/>
                <w:szCs w:val="20"/>
              </w:rPr>
            </w:pPr>
          </w:p>
        </w:tc>
        <w:tc>
          <w:tcPr>
            <w:tcW w:w="7393" w:type="dxa"/>
          </w:tcPr>
          <w:p w14:paraId="3C6F6D50" w14:textId="77777777" w:rsidR="006313AD" w:rsidRDefault="006313AD" w:rsidP="0030311E">
            <w:pPr>
              <w:rPr>
                <w:rFonts w:ascii="Century Gothic" w:hAnsi="Century Gothic"/>
                <w:sz w:val="20"/>
                <w:szCs w:val="20"/>
              </w:rPr>
            </w:pPr>
          </w:p>
        </w:tc>
      </w:tr>
      <w:tr w:rsidR="006313AD" w14:paraId="191AC516" w14:textId="77777777" w:rsidTr="0030311E">
        <w:trPr>
          <w:trHeight w:val="398"/>
        </w:trPr>
        <w:tc>
          <w:tcPr>
            <w:tcW w:w="10082" w:type="dxa"/>
            <w:gridSpan w:val="2"/>
          </w:tcPr>
          <w:p w14:paraId="2A623FF3" w14:textId="77777777" w:rsidR="006313AD" w:rsidRPr="00155232" w:rsidRDefault="006313AD" w:rsidP="0030311E">
            <w:pPr>
              <w:jc w:val="center"/>
              <w:rPr>
                <w:rFonts w:ascii="Century Gothic" w:hAnsi="Century Gothic"/>
                <w:b/>
                <w:sz w:val="20"/>
                <w:szCs w:val="20"/>
              </w:rPr>
            </w:pPr>
            <w:r w:rsidRPr="00155232">
              <w:rPr>
                <w:rFonts w:ascii="Century Gothic" w:hAnsi="Century Gothic"/>
                <w:b/>
                <w:sz w:val="20"/>
                <w:szCs w:val="20"/>
              </w:rPr>
              <w:t>Reason(s) given for withdrawal from sex education within relationships and sex education</w:t>
            </w:r>
          </w:p>
          <w:p w14:paraId="163C0F11" w14:textId="77777777" w:rsidR="006313AD" w:rsidRDefault="006313AD" w:rsidP="0030311E">
            <w:pPr>
              <w:rPr>
                <w:rFonts w:ascii="Century Gothic" w:hAnsi="Century Gothic"/>
                <w:sz w:val="20"/>
                <w:szCs w:val="20"/>
              </w:rPr>
            </w:pPr>
          </w:p>
        </w:tc>
      </w:tr>
      <w:tr w:rsidR="006313AD" w14:paraId="0BF04ED0" w14:textId="77777777" w:rsidTr="0030311E">
        <w:trPr>
          <w:trHeight w:val="398"/>
        </w:trPr>
        <w:tc>
          <w:tcPr>
            <w:tcW w:w="10082" w:type="dxa"/>
            <w:gridSpan w:val="2"/>
          </w:tcPr>
          <w:p w14:paraId="3307A287" w14:textId="77777777" w:rsidR="006313AD" w:rsidRDefault="006313AD" w:rsidP="0030311E">
            <w:pPr>
              <w:jc w:val="center"/>
              <w:rPr>
                <w:rFonts w:ascii="Century Gothic" w:hAnsi="Century Gothic"/>
                <w:sz w:val="20"/>
                <w:szCs w:val="20"/>
              </w:rPr>
            </w:pPr>
          </w:p>
          <w:p w14:paraId="46F2DE19" w14:textId="77777777" w:rsidR="006313AD" w:rsidRDefault="006313AD" w:rsidP="0030311E">
            <w:pPr>
              <w:jc w:val="center"/>
              <w:rPr>
                <w:rFonts w:ascii="Century Gothic" w:hAnsi="Century Gothic"/>
                <w:sz w:val="20"/>
                <w:szCs w:val="20"/>
              </w:rPr>
            </w:pPr>
          </w:p>
          <w:p w14:paraId="328AF798" w14:textId="77777777" w:rsidR="006313AD" w:rsidRDefault="006313AD" w:rsidP="0030311E">
            <w:pPr>
              <w:jc w:val="center"/>
              <w:rPr>
                <w:rFonts w:ascii="Century Gothic" w:hAnsi="Century Gothic"/>
                <w:sz w:val="20"/>
                <w:szCs w:val="20"/>
              </w:rPr>
            </w:pPr>
          </w:p>
          <w:p w14:paraId="50076C83" w14:textId="776032CD" w:rsidR="00AA4949" w:rsidRDefault="00AA4949" w:rsidP="0030311E">
            <w:pPr>
              <w:jc w:val="center"/>
              <w:rPr>
                <w:rFonts w:ascii="Century Gothic" w:hAnsi="Century Gothic"/>
                <w:sz w:val="20"/>
                <w:szCs w:val="20"/>
              </w:rPr>
            </w:pPr>
          </w:p>
          <w:p w14:paraId="4089DE1B" w14:textId="217F47D6" w:rsidR="00446CF8" w:rsidRDefault="00446CF8" w:rsidP="0030311E">
            <w:pPr>
              <w:jc w:val="center"/>
              <w:rPr>
                <w:rFonts w:ascii="Century Gothic" w:hAnsi="Century Gothic"/>
                <w:sz w:val="20"/>
                <w:szCs w:val="20"/>
              </w:rPr>
            </w:pPr>
          </w:p>
          <w:p w14:paraId="2AF3989D" w14:textId="5E327788" w:rsidR="00446CF8" w:rsidRDefault="00446CF8" w:rsidP="0030311E">
            <w:pPr>
              <w:jc w:val="center"/>
              <w:rPr>
                <w:rFonts w:ascii="Century Gothic" w:hAnsi="Century Gothic"/>
                <w:sz w:val="20"/>
                <w:szCs w:val="20"/>
              </w:rPr>
            </w:pPr>
          </w:p>
          <w:p w14:paraId="7991CDBE" w14:textId="698EDE5E" w:rsidR="00446CF8" w:rsidRDefault="00446CF8" w:rsidP="00134A1E">
            <w:pPr>
              <w:rPr>
                <w:rFonts w:ascii="Century Gothic" w:hAnsi="Century Gothic"/>
                <w:sz w:val="20"/>
                <w:szCs w:val="20"/>
              </w:rPr>
            </w:pPr>
          </w:p>
          <w:p w14:paraId="6E3F42BD" w14:textId="18495325" w:rsidR="00AA4949" w:rsidRDefault="00AA4949" w:rsidP="00446CF8">
            <w:pPr>
              <w:rPr>
                <w:rFonts w:ascii="Century Gothic" w:hAnsi="Century Gothic"/>
                <w:sz w:val="20"/>
                <w:szCs w:val="20"/>
              </w:rPr>
            </w:pPr>
          </w:p>
        </w:tc>
      </w:tr>
      <w:tr w:rsidR="006313AD" w14:paraId="7B4CB06B" w14:textId="77777777" w:rsidTr="0030311E">
        <w:trPr>
          <w:trHeight w:val="398"/>
        </w:trPr>
        <w:tc>
          <w:tcPr>
            <w:tcW w:w="10082" w:type="dxa"/>
            <w:gridSpan w:val="2"/>
          </w:tcPr>
          <w:p w14:paraId="1D0C48AC" w14:textId="77777777" w:rsidR="006313AD" w:rsidRPr="00FB0737" w:rsidRDefault="006313AD" w:rsidP="0030311E">
            <w:pPr>
              <w:jc w:val="center"/>
              <w:rPr>
                <w:rFonts w:ascii="Century Gothic" w:hAnsi="Century Gothic"/>
                <w:b/>
                <w:sz w:val="20"/>
                <w:szCs w:val="20"/>
              </w:rPr>
            </w:pPr>
            <w:r w:rsidRPr="00FB0737">
              <w:rPr>
                <w:rFonts w:ascii="Century Gothic" w:hAnsi="Century Gothic"/>
                <w:b/>
                <w:sz w:val="20"/>
                <w:szCs w:val="20"/>
              </w:rPr>
              <w:t xml:space="preserve">Other information you would like 3 Dimensions School to consider </w:t>
            </w:r>
          </w:p>
        </w:tc>
      </w:tr>
      <w:tr w:rsidR="006313AD" w14:paraId="56574AA4" w14:textId="77777777" w:rsidTr="0030311E">
        <w:trPr>
          <w:trHeight w:val="398"/>
        </w:trPr>
        <w:tc>
          <w:tcPr>
            <w:tcW w:w="10082" w:type="dxa"/>
            <w:gridSpan w:val="2"/>
          </w:tcPr>
          <w:p w14:paraId="4818F314" w14:textId="77777777" w:rsidR="006313AD" w:rsidRDefault="006313AD" w:rsidP="0030311E">
            <w:pPr>
              <w:jc w:val="center"/>
              <w:rPr>
                <w:rFonts w:ascii="Century Gothic" w:hAnsi="Century Gothic"/>
                <w:sz w:val="20"/>
                <w:szCs w:val="20"/>
              </w:rPr>
            </w:pPr>
          </w:p>
          <w:p w14:paraId="00322A00" w14:textId="77777777" w:rsidR="006313AD" w:rsidRDefault="006313AD" w:rsidP="0030311E">
            <w:pPr>
              <w:jc w:val="center"/>
              <w:rPr>
                <w:rFonts w:ascii="Century Gothic" w:hAnsi="Century Gothic"/>
                <w:sz w:val="20"/>
                <w:szCs w:val="20"/>
              </w:rPr>
            </w:pPr>
          </w:p>
          <w:p w14:paraId="2B6B77C4" w14:textId="77777777" w:rsidR="006313AD" w:rsidRDefault="006313AD" w:rsidP="0030311E">
            <w:pPr>
              <w:jc w:val="center"/>
              <w:rPr>
                <w:rFonts w:ascii="Century Gothic" w:hAnsi="Century Gothic"/>
                <w:sz w:val="20"/>
                <w:szCs w:val="20"/>
              </w:rPr>
            </w:pPr>
          </w:p>
          <w:p w14:paraId="728A1906" w14:textId="4FD715BF" w:rsidR="00AA4949" w:rsidRDefault="00AA4949" w:rsidP="0030311E">
            <w:pPr>
              <w:jc w:val="center"/>
              <w:rPr>
                <w:rFonts w:ascii="Century Gothic" w:hAnsi="Century Gothic"/>
                <w:sz w:val="20"/>
                <w:szCs w:val="20"/>
              </w:rPr>
            </w:pPr>
          </w:p>
          <w:p w14:paraId="096A191B" w14:textId="4651D6AF" w:rsidR="00446CF8" w:rsidRDefault="00446CF8" w:rsidP="0030311E">
            <w:pPr>
              <w:jc w:val="center"/>
              <w:rPr>
                <w:rFonts w:ascii="Century Gothic" w:hAnsi="Century Gothic"/>
                <w:sz w:val="20"/>
                <w:szCs w:val="20"/>
              </w:rPr>
            </w:pPr>
          </w:p>
          <w:p w14:paraId="71546F83" w14:textId="4F46E91A" w:rsidR="00446CF8" w:rsidRDefault="00446CF8" w:rsidP="00134A1E">
            <w:pPr>
              <w:rPr>
                <w:rFonts w:ascii="Century Gothic" w:hAnsi="Century Gothic"/>
                <w:sz w:val="20"/>
                <w:szCs w:val="20"/>
              </w:rPr>
            </w:pPr>
          </w:p>
          <w:p w14:paraId="6E6975AA" w14:textId="5ED3F830" w:rsidR="00446CF8" w:rsidRDefault="00446CF8" w:rsidP="0030311E">
            <w:pPr>
              <w:jc w:val="center"/>
              <w:rPr>
                <w:rFonts w:ascii="Century Gothic" w:hAnsi="Century Gothic"/>
                <w:sz w:val="20"/>
                <w:szCs w:val="20"/>
              </w:rPr>
            </w:pPr>
          </w:p>
          <w:p w14:paraId="1F81EC69" w14:textId="54DE6308" w:rsidR="00AA4949" w:rsidRDefault="00AA4949" w:rsidP="00446CF8">
            <w:pPr>
              <w:rPr>
                <w:rFonts w:ascii="Century Gothic" w:hAnsi="Century Gothic"/>
                <w:sz w:val="20"/>
                <w:szCs w:val="20"/>
              </w:rPr>
            </w:pPr>
          </w:p>
        </w:tc>
      </w:tr>
      <w:tr w:rsidR="006313AD" w14:paraId="0CC73627" w14:textId="77777777" w:rsidTr="0030311E">
        <w:tc>
          <w:tcPr>
            <w:tcW w:w="2689" w:type="dxa"/>
          </w:tcPr>
          <w:p w14:paraId="6DD75D47" w14:textId="77777777" w:rsidR="006313AD" w:rsidRPr="00155232" w:rsidRDefault="006313AD" w:rsidP="0030311E">
            <w:pPr>
              <w:rPr>
                <w:rFonts w:ascii="Century Gothic" w:hAnsi="Century Gothic"/>
                <w:b/>
                <w:sz w:val="20"/>
                <w:szCs w:val="20"/>
              </w:rPr>
            </w:pPr>
            <w:r w:rsidRPr="00155232">
              <w:rPr>
                <w:rFonts w:ascii="Century Gothic" w:hAnsi="Century Gothic"/>
                <w:b/>
                <w:sz w:val="20"/>
                <w:szCs w:val="20"/>
              </w:rPr>
              <w:t>Date:</w:t>
            </w:r>
          </w:p>
        </w:tc>
        <w:tc>
          <w:tcPr>
            <w:tcW w:w="7393" w:type="dxa"/>
          </w:tcPr>
          <w:p w14:paraId="7A22559D" w14:textId="77777777" w:rsidR="006313AD" w:rsidRDefault="006313AD" w:rsidP="0030311E">
            <w:pPr>
              <w:rPr>
                <w:rFonts w:ascii="Century Gothic" w:hAnsi="Century Gothic"/>
                <w:sz w:val="20"/>
                <w:szCs w:val="20"/>
              </w:rPr>
            </w:pPr>
          </w:p>
          <w:p w14:paraId="67C64138" w14:textId="77777777" w:rsidR="006313AD" w:rsidRDefault="006313AD" w:rsidP="0030311E">
            <w:pPr>
              <w:rPr>
                <w:rFonts w:ascii="Century Gothic" w:hAnsi="Century Gothic"/>
                <w:sz w:val="20"/>
                <w:szCs w:val="20"/>
              </w:rPr>
            </w:pPr>
          </w:p>
          <w:p w14:paraId="123B6CBC" w14:textId="6E199DC3" w:rsidR="00DF4982" w:rsidRDefault="00DF4982" w:rsidP="0030311E">
            <w:pPr>
              <w:rPr>
                <w:rFonts w:ascii="Century Gothic" w:hAnsi="Century Gothic"/>
                <w:sz w:val="20"/>
                <w:szCs w:val="20"/>
              </w:rPr>
            </w:pPr>
          </w:p>
        </w:tc>
      </w:tr>
      <w:tr w:rsidR="006313AD" w14:paraId="33F6C73C" w14:textId="77777777" w:rsidTr="0030311E">
        <w:tc>
          <w:tcPr>
            <w:tcW w:w="2689" w:type="dxa"/>
          </w:tcPr>
          <w:p w14:paraId="51751F14" w14:textId="02A05D0B" w:rsidR="006313AD" w:rsidRPr="00155232" w:rsidRDefault="006313AD" w:rsidP="0030311E">
            <w:pPr>
              <w:rPr>
                <w:rFonts w:ascii="Century Gothic" w:hAnsi="Century Gothic"/>
                <w:b/>
                <w:sz w:val="20"/>
                <w:szCs w:val="20"/>
              </w:rPr>
            </w:pPr>
            <w:r w:rsidRPr="00155232">
              <w:rPr>
                <w:rFonts w:ascii="Century Gothic" w:hAnsi="Century Gothic"/>
                <w:b/>
                <w:sz w:val="20"/>
                <w:szCs w:val="20"/>
              </w:rPr>
              <w:t xml:space="preserve">Parent / </w:t>
            </w:r>
            <w:r w:rsidR="00DF4982">
              <w:rPr>
                <w:rFonts w:ascii="Century Gothic" w:hAnsi="Century Gothic"/>
                <w:b/>
                <w:sz w:val="20"/>
                <w:szCs w:val="20"/>
              </w:rPr>
              <w:t xml:space="preserve">Guardian / </w:t>
            </w:r>
            <w:r w:rsidRPr="00155232">
              <w:rPr>
                <w:rFonts w:ascii="Century Gothic" w:hAnsi="Century Gothic"/>
                <w:b/>
                <w:sz w:val="20"/>
                <w:szCs w:val="20"/>
              </w:rPr>
              <w:t>Carer Signature:</w:t>
            </w:r>
          </w:p>
        </w:tc>
        <w:tc>
          <w:tcPr>
            <w:tcW w:w="7393" w:type="dxa"/>
          </w:tcPr>
          <w:p w14:paraId="153622DA" w14:textId="77777777" w:rsidR="006313AD" w:rsidRDefault="006313AD" w:rsidP="0030311E">
            <w:pPr>
              <w:rPr>
                <w:rFonts w:ascii="Century Gothic" w:hAnsi="Century Gothic"/>
                <w:sz w:val="20"/>
                <w:szCs w:val="20"/>
              </w:rPr>
            </w:pPr>
          </w:p>
          <w:p w14:paraId="44A7CEE4" w14:textId="77777777" w:rsidR="006313AD" w:rsidRDefault="006313AD" w:rsidP="0030311E">
            <w:pPr>
              <w:rPr>
                <w:rFonts w:ascii="Century Gothic" w:hAnsi="Century Gothic"/>
                <w:sz w:val="20"/>
                <w:szCs w:val="20"/>
              </w:rPr>
            </w:pPr>
          </w:p>
          <w:p w14:paraId="58E3BDD7" w14:textId="3F15DC0E" w:rsidR="00DF4982" w:rsidRDefault="00DF4982" w:rsidP="0030311E">
            <w:pPr>
              <w:rPr>
                <w:rFonts w:ascii="Century Gothic" w:hAnsi="Century Gothic"/>
                <w:sz w:val="20"/>
                <w:szCs w:val="20"/>
              </w:rPr>
            </w:pPr>
          </w:p>
        </w:tc>
      </w:tr>
    </w:tbl>
    <w:p w14:paraId="2F027070" w14:textId="440899CB" w:rsidR="005E5EA5" w:rsidRPr="00873A24" w:rsidRDefault="005E5EA5" w:rsidP="00134A1E">
      <w:pPr>
        <w:rPr>
          <w:rFonts w:ascii="Century Gothic" w:hAnsi="Century Gothic"/>
          <w:lang w:eastAsia="en-US"/>
        </w:rPr>
      </w:pPr>
    </w:p>
    <w:sectPr w:rsidR="005E5EA5" w:rsidRPr="00873A24" w:rsidSect="00B45A84">
      <w:headerReference w:type="first" r:id="rId32"/>
      <w:footerReference w:type="first" r:id="rId33"/>
      <w:pgSz w:w="11906" w:h="16838"/>
      <w:pgMar w:top="1440" w:right="1440" w:bottom="1440" w:left="1440"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BA656E" w14:textId="77777777" w:rsidR="005534BE" w:rsidRDefault="005534BE" w:rsidP="00F013DD">
      <w:pPr>
        <w:spacing w:after="0" w:line="240" w:lineRule="auto"/>
      </w:pPr>
      <w:r>
        <w:separator/>
      </w:r>
    </w:p>
  </w:endnote>
  <w:endnote w:type="continuationSeparator" w:id="0">
    <w:p w14:paraId="752FC088" w14:textId="77777777" w:rsidR="005534BE" w:rsidRDefault="005534BE" w:rsidP="00F01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6509915"/>
      <w:docPartObj>
        <w:docPartGallery w:val="Page Numbers (Bottom of Page)"/>
        <w:docPartUnique/>
      </w:docPartObj>
    </w:sdtPr>
    <w:sdtEndPr>
      <w:rPr>
        <w:color w:val="7F7F7F" w:themeColor="background1" w:themeShade="7F"/>
        <w:spacing w:val="60"/>
      </w:rPr>
    </w:sdtEndPr>
    <w:sdtContent>
      <w:p w14:paraId="30214FCC" w14:textId="1D7124DE" w:rsidR="006E36D5" w:rsidRDefault="006E36D5">
        <w:pPr>
          <w:pStyle w:val="Footer"/>
          <w:pBdr>
            <w:top w:val="single" w:sz="4" w:space="1" w:color="D9D9D9" w:themeColor="background1" w:themeShade="D9"/>
          </w:pBdr>
          <w:jc w:val="right"/>
        </w:pPr>
        <w:r w:rsidRPr="006E36D5">
          <w:rPr>
            <w:noProof/>
            <w:sz w:val="16"/>
            <w:szCs w:val="16"/>
          </w:rPr>
          <w:t>1</w:t>
        </w:r>
        <w:r w:rsidRPr="006E36D5">
          <w:rPr>
            <w:sz w:val="16"/>
            <w:szCs w:val="16"/>
          </w:rPr>
          <w:t xml:space="preserve"> | </w:t>
        </w:r>
        <w:r w:rsidRPr="006E36D5">
          <w:rPr>
            <w:color w:val="7F7F7F" w:themeColor="background1" w:themeShade="7F"/>
            <w:spacing w:val="60"/>
            <w:sz w:val="16"/>
            <w:szCs w:val="16"/>
          </w:rPr>
          <w:t>Page</w:t>
        </w:r>
      </w:p>
    </w:sdtContent>
  </w:sdt>
  <w:p w14:paraId="002E309E" w14:textId="77777777" w:rsidR="005534BE" w:rsidRDefault="005534BE" w:rsidP="006D7E10">
    <w:pPr>
      <w:pStyle w:val="Footer"/>
      <w:tabs>
        <w:tab w:val="clear" w:pos="4513"/>
        <w:tab w:val="clear" w:pos="9026"/>
        <w:tab w:val="left" w:pos="7530"/>
      </w:tabs>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C36D7D" w14:textId="637BE43E" w:rsidR="005534BE" w:rsidRDefault="005534BE" w:rsidP="005610D2">
    <w:pPr>
      <w:pStyle w:val="Footer"/>
      <w:jc w:val="right"/>
    </w:pPr>
    <w:r w:rsidRPr="00873A24">
      <w:rPr>
        <w:rFonts w:ascii="Century Gothic" w:eastAsiaTheme="minorEastAsia" w:hAnsi="Century Gothic" w:cs="Arial"/>
        <w:noProof/>
      </w:rPr>
      <w:drawing>
        <wp:anchor distT="0" distB="0" distL="114300" distR="114300" simplePos="0" relativeHeight="251666432" behindDoc="0" locked="0" layoutInCell="1" allowOverlap="1" wp14:anchorId="63202C1D" wp14:editId="2503A11F">
          <wp:simplePos x="0" y="0"/>
          <wp:positionH relativeFrom="column">
            <wp:posOffset>-304800</wp:posOffset>
          </wp:positionH>
          <wp:positionV relativeFrom="paragraph">
            <wp:posOffset>-153670</wp:posOffset>
          </wp:positionV>
          <wp:extent cx="1590675" cy="495300"/>
          <wp:effectExtent l="0" t="0" r="9525" b="0"/>
          <wp:wrapThrough wrapText="bothSides">
            <wp:wrapPolygon edited="0">
              <wp:start x="0" y="0"/>
              <wp:lineTo x="0" y="20769"/>
              <wp:lineTo x="21471" y="20769"/>
              <wp:lineTo x="21471" y="0"/>
              <wp:lineTo x="0" y="0"/>
            </wp:wrapPolygon>
          </wp:wrapThrough>
          <wp:docPr id="7" name="Picture 7"/>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
                    <a:extLst>
                      <a:ext uri="{28A0092B-C50C-407E-A947-70E740481C1C}">
                        <a14:useLocalDpi xmlns:a14="http://schemas.microsoft.com/office/drawing/2010/main" val="0"/>
                      </a:ext>
                    </a:extLst>
                  </a:blip>
                  <a:stretch>
                    <a:fillRect/>
                  </a:stretch>
                </pic:blipFill>
                <pic:spPr>
                  <a:xfrm>
                    <a:off x="0" y="0"/>
                    <a:ext cx="1590675" cy="495300"/>
                  </a:xfrm>
                  <a:prstGeom prst="rect">
                    <a:avLst/>
                  </a:prstGeom>
                </pic:spPr>
              </pic:pic>
            </a:graphicData>
          </a:graphic>
        </wp:anchor>
      </w:drawing>
    </w:r>
    <w:r>
      <w:t>Reviewed:  March 2023</w:t>
    </w:r>
  </w:p>
  <w:p w14:paraId="6D5B8C83" w14:textId="7EC3B6B3" w:rsidR="005534BE" w:rsidRDefault="00E9606D" w:rsidP="00E9606D">
    <w:pPr>
      <w:pStyle w:val="Footer"/>
      <w:tabs>
        <w:tab w:val="left" w:pos="1826"/>
      </w:tabs>
    </w:pP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30232"/>
      <w:docPartObj>
        <w:docPartGallery w:val="Page Numbers (Bottom of Page)"/>
        <w:docPartUnique/>
      </w:docPartObj>
    </w:sdtPr>
    <w:sdtEndPr>
      <w:rPr>
        <w:color w:val="7F7F7F" w:themeColor="background1" w:themeShade="7F"/>
        <w:spacing w:val="60"/>
      </w:rPr>
    </w:sdtEndPr>
    <w:sdtContent>
      <w:p w14:paraId="23EA6415" w14:textId="2632A77B" w:rsidR="00B45A84" w:rsidRDefault="00B45A84">
        <w:pPr>
          <w:pStyle w:val="Footer"/>
          <w:pBdr>
            <w:top w:val="single" w:sz="4" w:space="1" w:color="D9D9D9" w:themeColor="background1" w:themeShade="D9"/>
          </w:pBdr>
          <w:jc w:val="right"/>
        </w:pPr>
        <w:r w:rsidRPr="00B45A84">
          <w:rPr>
            <w:sz w:val="16"/>
            <w:szCs w:val="16"/>
          </w:rPr>
          <w:fldChar w:fldCharType="begin"/>
        </w:r>
        <w:r w:rsidRPr="00B45A84">
          <w:rPr>
            <w:sz w:val="16"/>
            <w:szCs w:val="16"/>
          </w:rPr>
          <w:instrText xml:space="preserve"> PAGE   \* MERGEFORMAT </w:instrText>
        </w:r>
        <w:r w:rsidRPr="00B45A84">
          <w:rPr>
            <w:sz w:val="16"/>
            <w:szCs w:val="16"/>
          </w:rPr>
          <w:fldChar w:fldCharType="separate"/>
        </w:r>
        <w:r w:rsidRPr="00B45A84">
          <w:rPr>
            <w:noProof/>
            <w:sz w:val="16"/>
            <w:szCs w:val="16"/>
          </w:rPr>
          <w:t>2</w:t>
        </w:r>
        <w:r w:rsidRPr="00B45A84">
          <w:rPr>
            <w:noProof/>
            <w:sz w:val="16"/>
            <w:szCs w:val="16"/>
          </w:rPr>
          <w:fldChar w:fldCharType="end"/>
        </w:r>
        <w:r w:rsidRPr="00B45A84">
          <w:rPr>
            <w:sz w:val="16"/>
            <w:szCs w:val="16"/>
          </w:rPr>
          <w:t xml:space="preserve"> | </w:t>
        </w:r>
        <w:r w:rsidRPr="00B45A84">
          <w:rPr>
            <w:color w:val="7F7F7F" w:themeColor="background1" w:themeShade="7F"/>
            <w:spacing w:val="60"/>
            <w:sz w:val="16"/>
            <w:szCs w:val="16"/>
          </w:rPr>
          <w:t>Page</w:t>
        </w:r>
      </w:p>
    </w:sdtContent>
  </w:sdt>
  <w:p w14:paraId="686AAFE8" w14:textId="77777777" w:rsidR="00E9606D" w:rsidRDefault="00E9606D" w:rsidP="006D7E10">
    <w:pPr>
      <w:pStyle w:val="Footer"/>
      <w:tabs>
        <w:tab w:val="clear" w:pos="4513"/>
        <w:tab w:val="clear" w:pos="9026"/>
        <w:tab w:val="left" w:pos="7530"/>
      </w:tabs>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06148F" w14:textId="6EFB0DB2" w:rsidR="005534BE" w:rsidRDefault="005534BE">
    <w:pPr>
      <w:pStyle w:val="Footer"/>
      <w:jc w:val="right"/>
    </w:pPr>
    <w:r w:rsidRPr="00873A24">
      <w:rPr>
        <w:rFonts w:ascii="Century Gothic" w:eastAsiaTheme="minorEastAsia" w:hAnsi="Century Gothic" w:cs="Arial"/>
        <w:noProof/>
      </w:rPr>
      <w:drawing>
        <wp:anchor distT="0" distB="0" distL="114300" distR="114300" simplePos="0" relativeHeight="251668480" behindDoc="0" locked="0" layoutInCell="1" allowOverlap="1" wp14:anchorId="55F4C496" wp14:editId="60746F67">
          <wp:simplePos x="0" y="0"/>
          <wp:positionH relativeFrom="column">
            <wp:posOffset>-438150</wp:posOffset>
          </wp:positionH>
          <wp:positionV relativeFrom="paragraph">
            <wp:posOffset>16510</wp:posOffset>
          </wp:positionV>
          <wp:extent cx="1590675" cy="495300"/>
          <wp:effectExtent l="0" t="0" r="9525" b="0"/>
          <wp:wrapThrough wrapText="bothSides">
            <wp:wrapPolygon edited="0">
              <wp:start x="0" y="0"/>
              <wp:lineTo x="0" y="20769"/>
              <wp:lineTo x="21471" y="20769"/>
              <wp:lineTo x="21471" y="0"/>
              <wp:lineTo x="0" y="0"/>
            </wp:wrapPolygon>
          </wp:wrapThrough>
          <wp:docPr id="11" name="Picture 1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
                    <a:extLst>
                      <a:ext uri="{28A0092B-C50C-407E-A947-70E740481C1C}">
                        <a14:useLocalDpi xmlns:a14="http://schemas.microsoft.com/office/drawing/2010/main" val="0"/>
                      </a:ext>
                    </a:extLst>
                  </a:blip>
                  <a:stretch>
                    <a:fillRect/>
                  </a:stretch>
                </pic:blipFill>
                <pic:spPr>
                  <a:xfrm>
                    <a:off x="0" y="0"/>
                    <a:ext cx="1590675" cy="495300"/>
                  </a:xfrm>
                  <a:prstGeom prst="rect">
                    <a:avLst/>
                  </a:prstGeom>
                </pic:spPr>
              </pic:pic>
            </a:graphicData>
          </a:graphic>
        </wp:anchor>
      </w:drawing>
    </w:r>
  </w:p>
  <w:p w14:paraId="61119E45" w14:textId="7BCEC14A" w:rsidR="005534BE" w:rsidRDefault="005534BE" w:rsidP="007520A7">
    <w:pPr>
      <w:pStyle w:val="Footer"/>
      <w:jc w:val="right"/>
    </w:pPr>
    <w:r>
      <w:t>Reviewed:  January 2022</w:t>
    </w:r>
  </w:p>
  <w:p w14:paraId="694F724F" w14:textId="6286F893" w:rsidR="005534BE" w:rsidRDefault="005534BE" w:rsidP="007520A7">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A400D2" w14:textId="77777777" w:rsidR="005534BE" w:rsidRDefault="005534BE" w:rsidP="00F013DD">
      <w:pPr>
        <w:spacing w:after="0" w:line="240" w:lineRule="auto"/>
      </w:pPr>
      <w:r>
        <w:separator/>
      </w:r>
    </w:p>
  </w:footnote>
  <w:footnote w:type="continuationSeparator" w:id="0">
    <w:p w14:paraId="2D30864E" w14:textId="77777777" w:rsidR="005534BE" w:rsidRDefault="005534BE" w:rsidP="00F013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2B989A" w14:textId="7A7D09BF" w:rsidR="005534BE" w:rsidRDefault="005534BE">
    <w:pPr>
      <w:pStyle w:val="Header"/>
    </w:pPr>
    <w:r>
      <w:rPr>
        <w:noProof/>
      </w:rPr>
      <w:drawing>
        <wp:anchor distT="0" distB="0" distL="114300" distR="114300" simplePos="0" relativeHeight="251661312" behindDoc="0" locked="0" layoutInCell="1" allowOverlap="1" wp14:anchorId="17503C91" wp14:editId="4F338150">
          <wp:simplePos x="0" y="0"/>
          <wp:positionH relativeFrom="column">
            <wp:posOffset>4476750</wp:posOffset>
          </wp:positionH>
          <wp:positionV relativeFrom="paragraph">
            <wp:posOffset>247015</wp:posOffset>
          </wp:positionV>
          <wp:extent cx="1328738" cy="286805"/>
          <wp:effectExtent l="0" t="0" r="508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8738" cy="2868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814419B" wp14:editId="1C25AB28">
          <wp:extent cx="3599688" cy="658368"/>
          <wp:effectExtent l="0" t="0" r="127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2015 Standard siz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599688" cy="658368"/>
                  </a:xfrm>
                  <a:prstGeom prst="rect">
                    <a:avLst/>
                  </a:prstGeom>
                </pic:spPr>
              </pic:pic>
            </a:graphicData>
          </a:graphic>
        </wp:inline>
      </w:drawing>
    </w:r>
    <w:r>
      <w:rPr>
        <w:noProof/>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A6E693" w14:textId="2A2DF038" w:rsidR="005534BE" w:rsidRDefault="005534BE">
    <w:pPr>
      <w:pStyle w:val="Header"/>
    </w:pPr>
    <w:r>
      <w:rPr>
        <w:noProof/>
      </w:rPr>
      <w:drawing>
        <wp:anchor distT="0" distB="0" distL="114300" distR="114300" simplePos="0" relativeHeight="251659264" behindDoc="0" locked="0" layoutInCell="1" allowOverlap="1" wp14:anchorId="7B3AAD68" wp14:editId="36B4300C">
          <wp:simplePos x="0" y="0"/>
          <wp:positionH relativeFrom="column">
            <wp:posOffset>3721100</wp:posOffset>
          </wp:positionH>
          <wp:positionV relativeFrom="paragraph">
            <wp:posOffset>316865</wp:posOffset>
          </wp:positionV>
          <wp:extent cx="1328738" cy="286805"/>
          <wp:effectExtent l="0" t="0" r="508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8738" cy="2868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7C85133" wp14:editId="0CE69D99">
          <wp:extent cx="3599688" cy="658368"/>
          <wp:effectExtent l="0" t="0" r="127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2015 Standard siz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599688" cy="65836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533B45" w14:textId="75A7505E" w:rsidR="005534BE" w:rsidRDefault="005534BE">
    <w:pPr>
      <w:pStyle w:val="Header"/>
    </w:pPr>
    <w:r>
      <w:rPr>
        <w:noProof/>
      </w:rPr>
      <w:drawing>
        <wp:anchor distT="0" distB="0" distL="114300" distR="114300" simplePos="0" relativeHeight="251663360" behindDoc="0" locked="0" layoutInCell="1" allowOverlap="1" wp14:anchorId="6BCE0268" wp14:editId="2EC3151E">
          <wp:simplePos x="0" y="0"/>
          <wp:positionH relativeFrom="margin">
            <wp:align>right</wp:align>
          </wp:positionH>
          <wp:positionV relativeFrom="paragraph">
            <wp:posOffset>208915</wp:posOffset>
          </wp:positionV>
          <wp:extent cx="1328738" cy="286805"/>
          <wp:effectExtent l="0" t="0" r="508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8738" cy="2868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5701CFE" wp14:editId="1FA8423B">
          <wp:extent cx="3599688" cy="658368"/>
          <wp:effectExtent l="0" t="0" r="127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2015 Standard siz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599688" cy="65836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A037C"/>
    <w:multiLevelType w:val="multilevel"/>
    <w:tmpl w:val="2D5A5D68"/>
    <w:styleLink w:val="Templates"/>
    <w:lvl w:ilvl="0">
      <w:start w:val="1"/>
      <w:numFmt w:val="decimal"/>
      <w:lvlText w:val="%1."/>
      <w:lvlJc w:val="left"/>
      <w:pPr>
        <w:ind w:left="360" w:hanging="360"/>
      </w:pPr>
      <w:rPr>
        <w:rFonts w:hint="default"/>
      </w:rPr>
    </w:lvl>
    <w:lvl w:ilvl="1">
      <w:start w:val="1"/>
      <w:numFmt w:val="decimal"/>
      <w:lvlRestart w:val="0"/>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7242B56"/>
    <w:multiLevelType w:val="hybridMultilevel"/>
    <w:tmpl w:val="A1DCE980"/>
    <w:lvl w:ilvl="0" w:tplc="6A8E57B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F77A2E"/>
    <w:multiLevelType w:val="hybridMultilevel"/>
    <w:tmpl w:val="98F09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0C186E"/>
    <w:multiLevelType w:val="hybridMultilevel"/>
    <w:tmpl w:val="08F297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76A390E"/>
    <w:multiLevelType w:val="multilevel"/>
    <w:tmpl w:val="1C52C45A"/>
    <w:lvl w:ilvl="0">
      <w:start w:val="1"/>
      <w:numFmt w:val="bullet"/>
      <w:lvlText w:val=""/>
      <w:lvlJc w:val="left"/>
      <w:pPr>
        <w:ind w:left="864" w:hanging="432"/>
      </w:pPr>
      <w:rPr>
        <w:rFonts w:ascii="Symbol" w:hAnsi="Symbol" w:hint="default"/>
      </w:rPr>
    </w:lvl>
    <w:lvl w:ilvl="1">
      <w:start w:val="1"/>
      <w:numFmt w:val="bullet"/>
      <w:lvlText w:val=""/>
      <w:lvlJc w:val="left"/>
      <w:pPr>
        <w:ind w:left="1008" w:hanging="576"/>
      </w:pPr>
      <w:rPr>
        <w:rFonts w:ascii="Symbol" w:hAnsi="Symbol" w:hint="default"/>
      </w:rPr>
    </w:lvl>
    <w:lvl w:ilvl="2">
      <w:start w:val="1"/>
      <w:numFmt w:val="decimal"/>
      <w:lvlText w:val="%1.%2.%3"/>
      <w:lvlJc w:val="left"/>
      <w:pPr>
        <w:ind w:left="1152" w:hanging="720"/>
      </w:pPr>
    </w:lvl>
    <w:lvl w:ilvl="3">
      <w:start w:val="1"/>
      <w:numFmt w:val="decimal"/>
      <w:lvlText w:val="%1.%2.%3.%4"/>
      <w:lvlJc w:val="left"/>
      <w:pPr>
        <w:ind w:left="1296" w:hanging="864"/>
      </w:pPr>
    </w:lvl>
    <w:lvl w:ilvl="4">
      <w:start w:val="1"/>
      <w:numFmt w:val="decimal"/>
      <w:lvlText w:val="%1.%2.%3.%4.%5"/>
      <w:lvlJc w:val="left"/>
      <w:pPr>
        <w:ind w:left="1440" w:hanging="1008"/>
      </w:pPr>
    </w:lvl>
    <w:lvl w:ilvl="5">
      <w:start w:val="1"/>
      <w:numFmt w:val="decimal"/>
      <w:lvlText w:val="%1.%2.%3.%4.%5.%6"/>
      <w:lvlJc w:val="left"/>
      <w:pPr>
        <w:ind w:left="1584" w:hanging="1152"/>
      </w:pPr>
    </w:lvl>
    <w:lvl w:ilvl="6">
      <w:start w:val="1"/>
      <w:numFmt w:val="decimal"/>
      <w:lvlText w:val="%1.%2.%3.%4.%5.%6.%7"/>
      <w:lvlJc w:val="left"/>
      <w:pPr>
        <w:ind w:left="1728" w:hanging="1296"/>
      </w:pPr>
    </w:lvl>
    <w:lvl w:ilvl="7">
      <w:start w:val="1"/>
      <w:numFmt w:val="decimal"/>
      <w:lvlText w:val="%1.%2.%3.%4.%5.%6.%7.%8"/>
      <w:lvlJc w:val="left"/>
      <w:pPr>
        <w:ind w:left="1872" w:hanging="1440"/>
      </w:pPr>
    </w:lvl>
    <w:lvl w:ilvl="8">
      <w:start w:val="1"/>
      <w:numFmt w:val="decimal"/>
      <w:lvlText w:val="%1.%2.%3.%4.%5.%6.%7.%8.%9"/>
      <w:lvlJc w:val="left"/>
      <w:pPr>
        <w:ind w:left="2016" w:hanging="1584"/>
      </w:pPr>
    </w:lvl>
  </w:abstractNum>
  <w:abstractNum w:abstractNumId="5" w15:restartNumberingAfterBreak="0">
    <w:nsid w:val="3BC5251E"/>
    <w:multiLevelType w:val="multilevel"/>
    <w:tmpl w:val="BD145D3A"/>
    <w:styleLink w:val="qualityreports"/>
    <w:lvl w:ilvl="0">
      <w:start w:val="1"/>
      <w:numFmt w:val="none"/>
      <w:suff w:val="nothing"/>
      <w:lvlText w:val="1%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5E104EA1"/>
    <w:multiLevelType w:val="multilevel"/>
    <w:tmpl w:val="1CE03DE6"/>
    <w:lvl w:ilvl="0">
      <w:start w:val="1"/>
      <w:numFmt w:val="decimal"/>
      <w:pStyle w:val="Heading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6B404260"/>
    <w:multiLevelType w:val="hybridMultilevel"/>
    <w:tmpl w:val="B2EA62A4"/>
    <w:lvl w:ilvl="0" w:tplc="B618672C">
      <w:start w:val="1"/>
      <w:numFmt w:val="bullet"/>
      <w:pStyle w:val="Heading2"/>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7345B06"/>
    <w:multiLevelType w:val="multilevel"/>
    <w:tmpl w:val="99B89370"/>
    <w:styleLink w:val="Headings"/>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5"/>
  </w:num>
  <w:num w:numId="2">
    <w:abstractNumId w:val="8"/>
  </w:num>
  <w:num w:numId="3">
    <w:abstractNumId w:val="0"/>
  </w:num>
  <w:num w:numId="4">
    <w:abstractNumId w:val="6"/>
  </w:num>
  <w:num w:numId="5">
    <w:abstractNumId w:val="4"/>
  </w:num>
  <w:num w:numId="6">
    <w:abstractNumId w:val="2"/>
  </w:num>
  <w:num w:numId="7">
    <w:abstractNumId w:val="1"/>
  </w:num>
  <w:num w:numId="8">
    <w:abstractNumId w:val="6"/>
    <w:lvlOverride w:ilvl="0">
      <w:startOverride w:val="10"/>
    </w:lvlOverride>
  </w:num>
  <w:num w:numId="9">
    <w:abstractNumId w:val="3"/>
  </w:num>
  <w:num w:numId="10">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22C5"/>
    <w:rsid w:val="00010E86"/>
    <w:rsid w:val="0002186F"/>
    <w:rsid w:val="00042142"/>
    <w:rsid w:val="000616FA"/>
    <w:rsid w:val="000669E7"/>
    <w:rsid w:val="0007086B"/>
    <w:rsid w:val="00070B3B"/>
    <w:rsid w:val="0008525C"/>
    <w:rsid w:val="00093080"/>
    <w:rsid w:val="000960F3"/>
    <w:rsid w:val="000A589E"/>
    <w:rsid w:val="000A65A9"/>
    <w:rsid w:val="000B2B7E"/>
    <w:rsid w:val="000C2E8D"/>
    <w:rsid w:val="000C60C7"/>
    <w:rsid w:val="00122767"/>
    <w:rsid w:val="00134A1E"/>
    <w:rsid w:val="00147898"/>
    <w:rsid w:val="00162301"/>
    <w:rsid w:val="0016687A"/>
    <w:rsid w:val="00195D51"/>
    <w:rsid w:val="00197429"/>
    <w:rsid w:val="001B2858"/>
    <w:rsid w:val="001F2537"/>
    <w:rsid w:val="001F7FF2"/>
    <w:rsid w:val="0020317B"/>
    <w:rsid w:val="0022411C"/>
    <w:rsid w:val="0022711E"/>
    <w:rsid w:val="00242175"/>
    <w:rsid w:val="00252442"/>
    <w:rsid w:val="0026206C"/>
    <w:rsid w:val="00284261"/>
    <w:rsid w:val="00295DEE"/>
    <w:rsid w:val="00302353"/>
    <w:rsid w:val="0030311E"/>
    <w:rsid w:val="00306624"/>
    <w:rsid w:val="00326BF3"/>
    <w:rsid w:val="00336179"/>
    <w:rsid w:val="00372371"/>
    <w:rsid w:val="00375A32"/>
    <w:rsid w:val="00391874"/>
    <w:rsid w:val="003B3135"/>
    <w:rsid w:val="003B3E31"/>
    <w:rsid w:val="003C6BBD"/>
    <w:rsid w:val="003D6047"/>
    <w:rsid w:val="00400511"/>
    <w:rsid w:val="00411CCD"/>
    <w:rsid w:val="00437CF6"/>
    <w:rsid w:val="00446CF8"/>
    <w:rsid w:val="0045388E"/>
    <w:rsid w:val="0046246F"/>
    <w:rsid w:val="0047164F"/>
    <w:rsid w:val="0049004C"/>
    <w:rsid w:val="004A74CD"/>
    <w:rsid w:val="004B2961"/>
    <w:rsid w:val="004D0587"/>
    <w:rsid w:val="004E76D4"/>
    <w:rsid w:val="00510844"/>
    <w:rsid w:val="00520D7C"/>
    <w:rsid w:val="005222C5"/>
    <w:rsid w:val="00530BCE"/>
    <w:rsid w:val="005444D6"/>
    <w:rsid w:val="005534BE"/>
    <w:rsid w:val="00555CC1"/>
    <w:rsid w:val="005610D2"/>
    <w:rsid w:val="00561D90"/>
    <w:rsid w:val="00570AD0"/>
    <w:rsid w:val="00584CDD"/>
    <w:rsid w:val="005B6965"/>
    <w:rsid w:val="005C088B"/>
    <w:rsid w:val="005C19FE"/>
    <w:rsid w:val="005C46E0"/>
    <w:rsid w:val="005E4A08"/>
    <w:rsid w:val="005E5EA5"/>
    <w:rsid w:val="005F095C"/>
    <w:rsid w:val="005F1111"/>
    <w:rsid w:val="005F22D6"/>
    <w:rsid w:val="00603ED6"/>
    <w:rsid w:val="00622670"/>
    <w:rsid w:val="00623C57"/>
    <w:rsid w:val="006313AD"/>
    <w:rsid w:val="00636642"/>
    <w:rsid w:val="006522BD"/>
    <w:rsid w:val="00653C0D"/>
    <w:rsid w:val="00657E5A"/>
    <w:rsid w:val="006655B1"/>
    <w:rsid w:val="006736EF"/>
    <w:rsid w:val="00694075"/>
    <w:rsid w:val="006C05A1"/>
    <w:rsid w:val="006D7E10"/>
    <w:rsid w:val="006E36D5"/>
    <w:rsid w:val="006F42A1"/>
    <w:rsid w:val="006F739B"/>
    <w:rsid w:val="007133B8"/>
    <w:rsid w:val="007367CF"/>
    <w:rsid w:val="0074383E"/>
    <w:rsid w:val="007520A7"/>
    <w:rsid w:val="00755C25"/>
    <w:rsid w:val="007560F3"/>
    <w:rsid w:val="00760EF5"/>
    <w:rsid w:val="0077475A"/>
    <w:rsid w:val="0078553A"/>
    <w:rsid w:val="00787AED"/>
    <w:rsid w:val="00791236"/>
    <w:rsid w:val="00791AB8"/>
    <w:rsid w:val="007A1A3E"/>
    <w:rsid w:val="007B07C3"/>
    <w:rsid w:val="007B21A5"/>
    <w:rsid w:val="007D7738"/>
    <w:rsid w:val="007E03E1"/>
    <w:rsid w:val="0082031A"/>
    <w:rsid w:val="0084116C"/>
    <w:rsid w:val="008606C9"/>
    <w:rsid w:val="0086530F"/>
    <w:rsid w:val="00873A24"/>
    <w:rsid w:val="00873C0D"/>
    <w:rsid w:val="00880E59"/>
    <w:rsid w:val="00897F73"/>
    <w:rsid w:val="008B0C79"/>
    <w:rsid w:val="008B659C"/>
    <w:rsid w:val="008B7DA3"/>
    <w:rsid w:val="008E6F63"/>
    <w:rsid w:val="009162FA"/>
    <w:rsid w:val="00920D1E"/>
    <w:rsid w:val="00921AB2"/>
    <w:rsid w:val="00924F3B"/>
    <w:rsid w:val="00933CD7"/>
    <w:rsid w:val="009370C7"/>
    <w:rsid w:val="00941D14"/>
    <w:rsid w:val="00943B07"/>
    <w:rsid w:val="0095779D"/>
    <w:rsid w:val="00962B82"/>
    <w:rsid w:val="00970F84"/>
    <w:rsid w:val="00975BD4"/>
    <w:rsid w:val="00984C74"/>
    <w:rsid w:val="0099629C"/>
    <w:rsid w:val="009B3E3E"/>
    <w:rsid w:val="009D3A81"/>
    <w:rsid w:val="009E0865"/>
    <w:rsid w:val="009E0E91"/>
    <w:rsid w:val="009E337E"/>
    <w:rsid w:val="009F028B"/>
    <w:rsid w:val="00A10462"/>
    <w:rsid w:val="00A11FFE"/>
    <w:rsid w:val="00A20237"/>
    <w:rsid w:val="00A20C22"/>
    <w:rsid w:val="00A41FA0"/>
    <w:rsid w:val="00A45B84"/>
    <w:rsid w:val="00A50A40"/>
    <w:rsid w:val="00A640D5"/>
    <w:rsid w:val="00A65E02"/>
    <w:rsid w:val="00A65EB9"/>
    <w:rsid w:val="00A81CD2"/>
    <w:rsid w:val="00A911A8"/>
    <w:rsid w:val="00AA4949"/>
    <w:rsid w:val="00AB1F24"/>
    <w:rsid w:val="00AC3C98"/>
    <w:rsid w:val="00AD190C"/>
    <w:rsid w:val="00AE386A"/>
    <w:rsid w:val="00B254E7"/>
    <w:rsid w:val="00B31F60"/>
    <w:rsid w:val="00B444C9"/>
    <w:rsid w:val="00B45A84"/>
    <w:rsid w:val="00B55191"/>
    <w:rsid w:val="00B5555B"/>
    <w:rsid w:val="00B63E57"/>
    <w:rsid w:val="00B738D1"/>
    <w:rsid w:val="00B77DF1"/>
    <w:rsid w:val="00B80ACA"/>
    <w:rsid w:val="00B85B49"/>
    <w:rsid w:val="00BC317C"/>
    <w:rsid w:val="00BD1A1D"/>
    <w:rsid w:val="00BE1DD3"/>
    <w:rsid w:val="00BE3442"/>
    <w:rsid w:val="00BF0AC6"/>
    <w:rsid w:val="00BF1431"/>
    <w:rsid w:val="00C02D0F"/>
    <w:rsid w:val="00C1219A"/>
    <w:rsid w:val="00C153A6"/>
    <w:rsid w:val="00C25F15"/>
    <w:rsid w:val="00C54F6C"/>
    <w:rsid w:val="00C64A0F"/>
    <w:rsid w:val="00C64E87"/>
    <w:rsid w:val="00C86A6E"/>
    <w:rsid w:val="00CC0B77"/>
    <w:rsid w:val="00CF21E2"/>
    <w:rsid w:val="00D14A7E"/>
    <w:rsid w:val="00D25C43"/>
    <w:rsid w:val="00D333F6"/>
    <w:rsid w:val="00D46703"/>
    <w:rsid w:val="00D47502"/>
    <w:rsid w:val="00D62E9C"/>
    <w:rsid w:val="00D64370"/>
    <w:rsid w:val="00D64C35"/>
    <w:rsid w:val="00D7769A"/>
    <w:rsid w:val="00D84091"/>
    <w:rsid w:val="00DA369F"/>
    <w:rsid w:val="00DB1222"/>
    <w:rsid w:val="00DB7E95"/>
    <w:rsid w:val="00DC2599"/>
    <w:rsid w:val="00DC51E6"/>
    <w:rsid w:val="00DD4375"/>
    <w:rsid w:val="00DE746C"/>
    <w:rsid w:val="00DE76ED"/>
    <w:rsid w:val="00DF4452"/>
    <w:rsid w:val="00DF4982"/>
    <w:rsid w:val="00E0103C"/>
    <w:rsid w:val="00E1464A"/>
    <w:rsid w:val="00E173BF"/>
    <w:rsid w:val="00E3170D"/>
    <w:rsid w:val="00E33143"/>
    <w:rsid w:val="00E341DE"/>
    <w:rsid w:val="00E3680B"/>
    <w:rsid w:val="00E603C6"/>
    <w:rsid w:val="00E75CB0"/>
    <w:rsid w:val="00E801FC"/>
    <w:rsid w:val="00E9606D"/>
    <w:rsid w:val="00EA063C"/>
    <w:rsid w:val="00EC39F2"/>
    <w:rsid w:val="00ED6E1D"/>
    <w:rsid w:val="00ED778D"/>
    <w:rsid w:val="00F013DD"/>
    <w:rsid w:val="00F10FE8"/>
    <w:rsid w:val="00F130B9"/>
    <w:rsid w:val="00F40B3B"/>
    <w:rsid w:val="00F508F3"/>
    <w:rsid w:val="00F52A1B"/>
    <w:rsid w:val="00F53977"/>
    <w:rsid w:val="00F54F06"/>
    <w:rsid w:val="00F66BA2"/>
    <w:rsid w:val="00F66E76"/>
    <w:rsid w:val="00F70A29"/>
    <w:rsid w:val="00F72116"/>
    <w:rsid w:val="00F8021F"/>
    <w:rsid w:val="00F90DE5"/>
    <w:rsid w:val="00F9669F"/>
    <w:rsid w:val="00F97870"/>
    <w:rsid w:val="00FB4271"/>
    <w:rsid w:val="00FD4570"/>
  </w:rsids>
  <m:mathPr>
    <m:mathFont m:val="Cambria Math"/>
    <m:brkBin m:val="before"/>
    <m:brkBinSub m:val="--"/>
    <m:smallFrac m:val="0"/>
    <m:dispDef/>
    <m:lMargin m:val="0"/>
    <m:rMargin m:val="0"/>
    <m:defJc m:val="centerGroup"/>
    <m:wrapIndent m:val="1440"/>
    <m:intLim m:val="subSup"/>
    <m:naryLim m:val="undOvr"/>
  </m:mathPr>
  <w:themeFontLang w:val="en-GB"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14:docId w14:val="19D53DC1"/>
  <w15:docId w15:val="{7949E1E7-D51C-4806-BD0B-898A5EC59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24F3B"/>
    <w:rPr>
      <w:rFonts w:ascii="Arial" w:hAnsi="Arial"/>
    </w:rPr>
  </w:style>
  <w:style w:type="paragraph" w:styleId="Heading1">
    <w:name w:val="heading 1"/>
    <w:basedOn w:val="Normal"/>
    <w:next w:val="Normal"/>
    <w:link w:val="Heading1Char"/>
    <w:autoRedefine/>
    <w:uiPriority w:val="9"/>
    <w:qFormat/>
    <w:rsid w:val="005610D2"/>
    <w:pPr>
      <w:numPr>
        <w:numId w:val="4"/>
      </w:numPr>
      <w:spacing w:before="480" w:after="0"/>
      <w:ind w:left="431" w:hanging="431"/>
      <w:contextualSpacing/>
      <w:outlineLvl w:val="0"/>
    </w:pPr>
    <w:rPr>
      <w:rFonts w:eastAsiaTheme="majorEastAsia" w:cs="Arial"/>
      <w:b/>
      <w:color w:val="00B0AC"/>
      <w:sz w:val="24"/>
      <w:szCs w:val="24"/>
    </w:rPr>
  </w:style>
  <w:style w:type="paragraph" w:styleId="Heading2">
    <w:name w:val="heading 2"/>
    <w:aliases w:val="Body"/>
    <w:basedOn w:val="Heading1"/>
    <w:next w:val="Normal"/>
    <w:link w:val="Heading2Char"/>
    <w:autoRedefine/>
    <w:uiPriority w:val="9"/>
    <w:unhideWhenUsed/>
    <w:qFormat/>
    <w:rsid w:val="00787AED"/>
    <w:pPr>
      <w:numPr>
        <w:numId w:val="10"/>
      </w:numPr>
      <w:spacing w:before="200" w:line="240" w:lineRule="auto"/>
      <w:outlineLvl w:val="1"/>
    </w:pPr>
    <w:rPr>
      <w:rFonts w:ascii="Century Gothic" w:hAnsi="Century Gothic"/>
      <w:b w:val="0"/>
      <w:bCs/>
      <w:color w:val="auto"/>
      <w:sz w:val="22"/>
      <w:szCs w:val="26"/>
    </w:rPr>
  </w:style>
  <w:style w:type="paragraph" w:styleId="Heading3">
    <w:name w:val="heading 3"/>
    <w:basedOn w:val="Normal"/>
    <w:next w:val="Normal"/>
    <w:link w:val="Heading3Char"/>
    <w:uiPriority w:val="9"/>
    <w:unhideWhenUsed/>
    <w:rsid w:val="007E03E1"/>
    <w:pPr>
      <w:keepNext/>
      <w:keepLines/>
      <w:spacing w:before="200" w:after="0"/>
      <w:ind w:left="720" w:hanging="36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rsid w:val="007E03E1"/>
    <w:pPr>
      <w:keepNext/>
      <w:keepLines/>
      <w:numPr>
        <w:ilvl w:val="3"/>
        <w:numId w:val="4"/>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rsid w:val="007E03E1"/>
    <w:pPr>
      <w:keepNext/>
      <w:keepLines/>
      <w:numPr>
        <w:ilvl w:val="4"/>
        <w:numId w:val="4"/>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rsid w:val="007E03E1"/>
    <w:pPr>
      <w:keepNext/>
      <w:keepLines/>
      <w:numPr>
        <w:ilvl w:val="5"/>
        <w:numId w:val="4"/>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7E03E1"/>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E03E1"/>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E03E1"/>
    <w:pPr>
      <w:keepNext/>
      <w:keepLines/>
      <w:spacing w:before="200" w:after="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qualityreports">
    <w:name w:val="quality reports"/>
    <w:uiPriority w:val="99"/>
    <w:rsid w:val="00F90DE5"/>
    <w:pPr>
      <w:numPr>
        <w:numId w:val="1"/>
      </w:numPr>
    </w:pPr>
  </w:style>
  <w:style w:type="numbering" w:customStyle="1" w:styleId="Headings">
    <w:name w:val="Headings"/>
    <w:uiPriority w:val="99"/>
    <w:rsid w:val="00F90DE5"/>
    <w:pPr>
      <w:numPr>
        <w:numId w:val="2"/>
      </w:numPr>
    </w:pPr>
  </w:style>
  <w:style w:type="numbering" w:customStyle="1" w:styleId="Templates">
    <w:name w:val="Templates"/>
    <w:uiPriority w:val="99"/>
    <w:rsid w:val="00F90DE5"/>
    <w:pPr>
      <w:numPr>
        <w:numId w:val="3"/>
      </w:numPr>
    </w:pPr>
  </w:style>
  <w:style w:type="character" w:customStyle="1" w:styleId="Heading1Char">
    <w:name w:val="Heading 1 Char"/>
    <w:basedOn w:val="DefaultParagraphFont"/>
    <w:link w:val="Heading1"/>
    <w:uiPriority w:val="9"/>
    <w:rsid w:val="005610D2"/>
    <w:rPr>
      <w:rFonts w:ascii="Arial" w:eastAsiaTheme="majorEastAsia" w:hAnsi="Arial" w:cs="Arial"/>
      <w:b/>
      <w:color w:val="00B0AC"/>
      <w:sz w:val="24"/>
      <w:szCs w:val="24"/>
    </w:rPr>
  </w:style>
  <w:style w:type="character" w:customStyle="1" w:styleId="Heading2Char">
    <w:name w:val="Heading 2 Char"/>
    <w:aliases w:val="Body Char"/>
    <w:basedOn w:val="DefaultParagraphFont"/>
    <w:link w:val="Heading2"/>
    <w:uiPriority w:val="9"/>
    <w:rsid w:val="00787AED"/>
    <w:rPr>
      <w:rFonts w:ascii="Century Gothic" w:eastAsiaTheme="majorEastAsia" w:hAnsi="Century Gothic" w:cs="Arial"/>
      <w:bCs/>
      <w:szCs w:val="26"/>
    </w:rPr>
  </w:style>
  <w:style w:type="character" w:customStyle="1" w:styleId="Heading3Char">
    <w:name w:val="Heading 3 Char"/>
    <w:basedOn w:val="DefaultParagraphFont"/>
    <w:link w:val="Heading3"/>
    <w:uiPriority w:val="9"/>
    <w:rsid w:val="007E03E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7E03E1"/>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7E03E1"/>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7E03E1"/>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7E03E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7E03E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E03E1"/>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7E03E1"/>
    <w:pPr>
      <w:ind w:left="720"/>
      <w:contextualSpacing/>
    </w:pPr>
  </w:style>
  <w:style w:type="paragraph" w:styleId="Title">
    <w:name w:val="Title"/>
    <w:basedOn w:val="Normal"/>
    <w:next w:val="Normal"/>
    <w:link w:val="TitleChar"/>
    <w:uiPriority w:val="10"/>
    <w:qFormat/>
    <w:rsid w:val="00BF0AC6"/>
    <w:pPr>
      <w:pBdr>
        <w:bottom w:val="single" w:sz="8" w:space="4" w:color="4F81BD" w:themeColor="accent1"/>
      </w:pBdr>
      <w:spacing w:after="300" w:line="240" w:lineRule="auto"/>
      <w:contextualSpacing/>
    </w:pPr>
    <w:rPr>
      <w:rFonts w:eastAsiaTheme="majorEastAsia" w:cstheme="majorBidi"/>
      <w:caps/>
      <w:color w:val="039088"/>
      <w:spacing w:val="5"/>
      <w:kern w:val="28"/>
      <w:sz w:val="72"/>
      <w:szCs w:val="52"/>
    </w:rPr>
  </w:style>
  <w:style w:type="character" w:customStyle="1" w:styleId="TitleChar">
    <w:name w:val="Title Char"/>
    <w:basedOn w:val="DefaultParagraphFont"/>
    <w:link w:val="Title"/>
    <w:uiPriority w:val="10"/>
    <w:rsid w:val="00BF0AC6"/>
    <w:rPr>
      <w:rFonts w:ascii="Arial" w:eastAsiaTheme="majorEastAsia" w:hAnsi="Arial" w:cstheme="majorBidi"/>
      <w:caps/>
      <w:color w:val="039088"/>
      <w:spacing w:val="5"/>
      <w:kern w:val="28"/>
      <w:sz w:val="72"/>
      <w:szCs w:val="52"/>
    </w:rPr>
  </w:style>
  <w:style w:type="paragraph" w:styleId="Header">
    <w:name w:val="header"/>
    <w:basedOn w:val="Normal"/>
    <w:link w:val="HeaderChar"/>
    <w:uiPriority w:val="99"/>
    <w:unhideWhenUsed/>
    <w:rsid w:val="00F013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13DD"/>
  </w:style>
  <w:style w:type="paragraph" w:styleId="Footer">
    <w:name w:val="footer"/>
    <w:basedOn w:val="Normal"/>
    <w:link w:val="FooterChar"/>
    <w:uiPriority w:val="99"/>
    <w:unhideWhenUsed/>
    <w:rsid w:val="00F013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13DD"/>
  </w:style>
  <w:style w:type="table" w:styleId="TableGrid">
    <w:name w:val="Table Grid"/>
    <w:basedOn w:val="TableNormal"/>
    <w:uiPriority w:val="39"/>
    <w:rsid w:val="00E36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130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30B9"/>
    <w:rPr>
      <w:rFonts w:ascii="Tahoma" w:hAnsi="Tahoma" w:cs="Tahoma"/>
      <w:sz w:val="16"/>
      <w:szCs w:val="16"/>
    </w:rPr>
  </w:style>
  <w:style w:type="paragraph" w:styleId="TOCHeading">
    <w:name w:val="TOC Heading"/>
    <w:basedOn w:val="Heading1"/>
    <w:next w:val="Normal"/>
    <w:uiPriority w:val="39"/>
    <w:semiHidden/>
    <w:unhideWhenUsed/>
    <w:qFormat/>
    <w:rsid w:val="0078553A"/>
    <w:pPr>
      <w:keepNext/>
      <w:keepLines/>
      <w:numPr>
        <w:numId w:val="0"/>
      </w:numPr>
      <w:contextualSpacing w:val="0"/>
      <w:outlineLvl w:val="9"/>
    </w:pPr>
    <w:rPr>
      <w:rFonts w:asciiTheme="majorHAnsi" w:hAnsiTheme="majorHAnsi"/>
      <w:color w:val="365F91" w:themeColor="accent1" w:themeShade="BF"/>
      <w:lang w:val="en-US" w:eastAsia="ja-JP"/>
    </w:rPr>
  </w:style>
  <w:style w:type="paragraph" w:styleId="TOC1">
    <w:name w:val="toc 1"/>
    <w:basedOn w:val="Normal"/>
    <w:next w:val="Normal"/>
    <w:autoRedefine/>
    <w:uiPriority w:val="39"/>
    <w:unhideWhenUsed/>
    <w:rsid w:val="0078553A"/>
    <w:pPr>
      <w:spacing w:after="100"/>
    </w:pPr>
    <w:rPr>
      <w:sz w:val="28"/>
    </w:rPr>
  </w:style>
  <w:style w:type="paragraph" w:styleId="TOC2">
    <w:name w:val="toc 2"/>
    <w:basedOn w:val="Normal"/>
    <w:next w:val="Normal"/>
    <w:autoRedefine/>
    <w:uiPriority w:val="39"/>
    <w:unhideWhenUsed/>
    <w:rsid w:val="0078553A"/>
    <w:pPr>
      <w:spacing w:after="100"/>
      <w:ind w:left="220"/>
    </w:pPr>
  </w:style>
  <w:style w:type="character" w:styleId="Hyperlink">
    <w:name w:val="Hyperlink"/>
    <w:basedOn w:val="DefaultParagraphFont"/>
    <w:uiPriority w:val="99"/>
    <w:unhideWhenUsed/>
    <w:rsid w:val="0078553A"/>
    <w:rPr>
      <w:color w:val="0000FF" w:themeColor="hyperlink"/>
      <w:u w:val="single"/>
    </w:rPr>
  </w:style>
  <w:style w:type="table" w:customStyle="1" w:styleId="TableGrid1">
    <w:name w:val="Table Grid1"/>
    <w:basedOn w:val="TableNormal"/>
    <w:next w:val="TableGrid"/>
    <w:uiPriority w:val="59"/>
    <w:rsid w:val="00623C57"/>
    <w:pPr>
      <w:spacing w:after="0" w:line="240" w:lineRule="auto"/>
    </w:pPr>
    <w:rPr>
      <w:rFonts w:eastAsiaTheme="minorEastAsia"/>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4E76D4"/>
  </w:style>
  <w:style w:type="paragraph" w:customStyle="1" w:styleId="Default">
    <w:name w:val="Default"/>
    <w:rsid w:val="003D6047"/>
    <w:pPr>
      <w:autoSpaceDE w:val="0"/>
      <w:autoSpaceDN w:val="0"/>
      <w:adjustRightInd w:val="0"/>
      <w:spacing w:after="0" w:line="240" w:lineRule="auto"/>
    </w:pPr>
    <w:rPr>
      <w:rFonts w:ascii="Microsoft Sans Serif" w:eastAsia="Calibri" w:hAnsi="Microsoft Sans Serif" w:cs="Microsoft Sans Serif"/>
      <w:color w:val="000000"/>
      <w:sz w:val="24"/>
      <w:szCs w:val="24"/>
    </w:rPr>
  </w:style>
  <w:style w:type="character" w:styleId="UnresolvedMention">
    <w:name w:val="Unresolved Mention"/>
    <w:basedOn w:val="DefaultParagraphFont"/>
    <w:uiPriority w:val="99"/>
    <w:semiHidden/>
    <w:unhideWhenUsed/>
    <w:rsid w:val="0082031A"/>
    <w:rPr>
      <w:color w:val="605E5C"/>
      <w:shd w:val="clear" w:color="auto" w:fill="E1DFDD"/>
    </w:rPr>
  </w:style>
  <w:style w:type="paragraph" w:styleId="NormalWeb">
    <w:name w:val="Normal (Web)"/>
    <w:basedOn w:val="Normal"/>
    <w:uiPriority w:val="99"/>
    <w:semiHidden/>
    <w:unhideWhenUsed/>
    <w:rsid w:val="0047164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B07C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0597210">
      <w:bodyDiv w:val="1"/>
      <w:marLeft w:val="0"/>
      <w:marRight w:val="0"/>
      <w:marTop w:val="0"/>
      <w:marBottom w:val="0"/>
      <w:divBdr>
        <w:top w:val="none" w:sz="0" w:space="0" w:color="auto"/>
        <w:left w:val="none" w:sz="0" w:space="0" w:color="auto"/>
        <w:bottom w:val="none" w:sz="0" w:space="0" w:color="auto"/>
        <w:right w:val="none" w:sz="0" w:space="0" w:color="auto"/>
      </w:divBdr>
    </w:div>
    <w:div w:id="1313408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ssets.publishing.service.gov.uk/government/uploads/system/uploads/attachment_data/file/1090195/Relationships_Education_RSE_and_Health_Education.pdf" TargetMode="External"/><Relationship Id="rId18" Type="http://schemas.openxmlformats.org/officeDocument/2006/relationships/hyperlink" Target="http://www.asdan.org.uk/pshe-short-course/"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www.kapowprimary.com/subjects/rse-pshe/" TargetMode="External"/><Relationship Id="rId25" Type="http://schemas.openxmlformats.org/officeDocument/2006/relationships/image" Target="media/image10.png"/><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mailto:education@3dimensions.org.uk" TargetMode="External"/><Relationship Id="rId20" Type="http://schemas.openxmlformats.org/officeDocument/2006/relationships/hyperlink" Target="http://www.asdan.org.uk/personal-development-programmes/"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eader" Target="header2.xml"/><Relationship Id="rId19" Type="http://schemas.openxmlformats.org/officeDocument/2006/relationships/hyperlink" Target="http://www.asdan.org.uk/key-setps/" TargetMode="External"/><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theme" Target="theme/theme1.xml"/><Relationship Id="rId8"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34E8A0-CD33-46CC-A444-AC13AA2ECA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679</TotalTime>
  <Pages>16</Pages>
  <Words>3366</Words>
  <Characters>19187</Characters>
  <Application>Microsoft Office Word</Application>
  <DocSecurity>0</DocSecurity>
  <Lines>159</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Sara Garth</cp:lastModifiedBy>
  <cp:revision>42</cp:revision>
  <cp:lastPrinted>2023-04-24T09:29:00Z</cp:lastPrinted>
  <dcterms:created xsi:type="dcterms:W3CDTF">2023-03-30T14:01:00Z</dcterms:created>
  <dcterms:modified xsi:type="dcterms:W3CDTF">2023-04-24T12:56:00Z</dcterms:modified>
</cp:coreProperties>
</file>